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A9107" w14:textId="77777777" w:rsidR="00350DFE" w:rsidRPr="00E20148" w:rsidRDefault="00350DFE" w:rsidP="00E47311">
      <w:pPr>
        <w:spacing w:after="120" w:line="240" w:lineRule="atLeast"/>
        <w:jc w:val="right"/>
        <w:rPr>
          <w:rFonts w:cstheme="minorHAnsi"/>
          <w:b/>
          <w:color w:val="000000" w:themeColor="text1"/>
          <w:sz w:val="20"/>
          <w:szCs w:val="20"/>
          <w:lang w:val="en-US"/>
        </w:rPr>
      </w:pPr>
    </w:p>
    <w:p w14:paraId="4B397479" w14:textId="59F6737F" w:rsidR="00D84D73" w:rsidRPr="00E20148" w:rsidRDefault="00F60865" w:rsidP="00D568AC">
      <w:pPr>
        <w:spacing w:after="120" w:line="240" w:lineRule="atLeast"/>
        <w:jc w:val="right"/>
        <w:rPr>
          <w:rFonts w:cstheme="minorHAnsi"/>
          <w:b/>
          <w:color w:val="000000" w:themeColor="text1"/>
          <w:sz w:val="20"/>
          <w:szCs w:val="20"/>
          <w:lang w:val="en-US"/>
        </w:rPr>
      </w:pPr>
      <w:r w:rsidRPr="00E20148">
        <w:rPr>
          <w:rFonts w:cstheme="minorHAnsi"/>
          <w:b/>
          <w:color w:val="000000" w:themeColor="text1"/>
          <w:sz w:val="20"/>
          <w:szCs w:val="20"/>
          <w:lang w:val="en-US"/>
        </w:rPr>
        <w:t xml:space="preserve">Appendix </w:t>
      </w:r>
      <w:r w:rsidR="007F6640" w:rsidRPr="00E20148">
        <w:rPr>
          <w:rFonts w:cstheme="minorHAnsi"/>
          <w:b/>
          <w:color w:val="000000" w:themeColor="text1"/>
          <w:sz w:val="20"/>
          <w:szCs w:val="20"/>
          <w:lang w:val="en-US"/>
        </w:rPr>
        <w:t>No.</w:t>
      </w:r>
      <w:r w:rsidRPr="00E20148">
        <w:rPr>
          <w:rFonts w:cstheme="minorHAnsi"/>
          <w:b/>
          <w:color w:val="000000" w:themeColor="text1"/>
          <w:sz w:val="20"/>
          <w:szCs w:val="20"/>
          <w:lang w:val="en-US"/>
        </w:rPr>
        <w:t xml:space="preserve"> 1 to </w:t>
      </w:r>
      <w:r w:rsidR="00D84D73" w:rsidRPr="00E20148">
        <w:rPr>
          <w:rFonts w:cstheme="minorHAnsi"/>
          <w:b/>
          <w:color w:val="000000" w:themeColor="text1"/>
          <w:sz w:val="20"/>
          <w:szCs w:val="20"/>
          <w:lang w:val="en-US"/>
        </w:rPr>
        <w:t>the Request for Quotation</w:t>
      </w:r>
    </w:p>
    <w:p w14:paraId="7636275C" w14:textId="77777777" w:rsidR="00D84D73" w:rsidRPr="00E20148" w:rsidRDefault="00D84D73" w:rsidP="00E47311">
      <w:pPr>
        <w:spacing w:after="120" w:line="240" w:lineRule="atLeast"/>
        <w:jc w:val="center"/>
        <w:rPr>
          <w:rFonts w:cstheme="minorHAnsi"/>
          <w:b/>
          <w:color w:val="000000" w:themeColor="text1"/>
          <w:sz w:val="20"/>
          <w:szCs w:val="20"/>
          <w:lang w:val="en-US"/>
        </w:rPr>
      </w:pPr>
    </w:p>
    <w:p w14:paraId="1690F9B9" w14:textId="77777777" w:rsidR="00D84D73" w:rsidRPr="00E20148" w:rsidRDefault="00D84D73" w:rsidP="00E47311">
      <w:pPr>
        <w:spacing w:after="120" w:line="240" w:lineRule="atLeast"/>
        <w:jc w:val="center"/>
        <w:rPr>
          <w:rFonts w:cstheme="minorHAnsi"/>
          <w:color w:val="000000" w:themeColor="text1"/>
          <w:sz w:val="20"/>
          <w:szCs w:val="20"/>
          <w:lang w:val="en-US"/>
        </w:rPr>
      </w:pPr>
      <w:r w:rsidRPr="00E20148">
        <w:rPr>
          <w:rFonts w:cstheme="minorHAnsi"/>
          <w:b/>
          <w:color w:val="000000" w:themeColor="text1"/>
          <w:sz w:val="20"/>
          <w:szCs w:val="20"/>
          <w:lang w:val="en-US"/>
        </w:rPr>
        <w:t>OFFER FORM</w:t>
      </w:r>
    </w:p>
    <w:p w14:paraId="52C8E714" w14:textId="77777777" w:rsidR="00D84D73" w:rsidRPr="00E20148" w:rsidRDefault="00D84D73" w:rsidP="00E47311">
      <w:pPr>
        <w:spacing w:after="120" w:line="240" w:lineRule="atLeast"/>
        <w:rPr>
          <w:rFonts w:cstheme="minorHAnsi"/>
          <w:color w:val="000000" w:themeColor="text1"/>
          <w:sz w:val="20"/>
          <w:szCs w:val="20"/>
          <w:lang w:val="en-US"/>
        </w:rPr>
      </w:pPr>
    </w:p>
    <w:p w14:paraId="5A1128C7" w14:textId="75AF023B" w:rsidR="00DB5BC4" w:rsidRPr="00E20148" w:rsidRDefault="00DB5BC4" w:rsidP="00E47311">
      <w:pPr>
        <w:spacing w:after="120" w:line="240" w:lineRule="atLeast"/>
        <w:rPr>
          <w:rFonts w:cstheme="minorHAnsi"/>
          <w:color w:val="000000" w:themeColor="text1"/>
          <w:sz w:val="20"/>
          <w:szCs w:val="20"/>
          <w:lang w:val="en-US"/>
        </w:rPr>
      </w:pPr>
      <w:r w:rsidRPr="00E20148">
        <w:rPr>
          <w:rFonts w:cstheme="minorHAnsi"/>
          <w:color w:val="000000" w:themeColor="text1"/>
          <w:sz w:val="20"/>
          <w:szCs w:val="20"/>
          <w:lang w:val="en-US"/>
        </w:rPr>
        <w:t>________________________</w:t>
      </w:r>
    </w:p>
    <w:p w14:paraId="091DEA9F" w14:textId="0DD74BCC" w:rsidR="00D84D73" w:rsidRPr="00E20148" w:rsidRDefault="00D84D73" w:rsidP="00E47311">
      <w:pPr>
        <w:spacing w:after="120" w:line="240" w:lineRule="atLeast"/>
        <w:rPr>
          <w:rFonts w:cstheme="minorHAnsi"/>
          <w:color w:val="000000" w:themeColor="text1"/>
          <w:sz w:val="20"/>
          <w:szCs w:val="20"/>
          <w:lang w:val="en-US"/>
        </w:rPr>
      </w:pPr>
      <w:r w:rsidRPr="00E20148">
        <w:rPr>
          <w:rFonts w:cstheme="minorHAnsi"/>
          <w:color w:val="000000" w:themeColor="text1"/>
          <w:sz w:val="20"/>
          <w:szCs w:val="20"/>
          <w:lang w:val="en-US"/>
        </w:rPr>
        <w:t>Place and date</w:t>
      </w:r>
    </w:p>
    <w:p w14:paraId="4AE67A33" w14:textId="02D9C6F7" w:rsidR="00EF3218" w:rsidRPr="00E20148" w:rsidRDefault="00DB5BC4" w:rsidP="001669E3">
      <w:pPr>
        <w:shd w:val="clear" w:color="auto" w:fill="FFFFFF"/>
        <w:spacing w:after="120" w:line="240" w:lineRule="auto"/>
        <w:textAlignment w:val="baseline"/>
        <w:rPr>
          <w:rFonts w:cstheme="minorHAnsi"/>
          <w:b/>
          <w:color w:val="000000" w:themeColor="text1"/>
          <w:sz w:val="20"/>
          <w:szCs w:val="20"/>
          <w:lang w:val="en-US"/>
        </w:rPr>
      </w:pPr>
      <w:r w:rsidRPr="00E20148">
        <w:rPr>
          <w:rFonts w:cstheme="minorHAnsi"/>
          <w:b/>
          <w:color w:val="000000" w:themeColor="text1"/>
          <w:sz w:val="20"/>
          <w:szCs w:val="20"/>
          <w:lang w:val="en-US"/>
        </w:rPr>
        <w:t>________________________________</w:t>
      </w:r>
    </w:p>
    <w:p w14:paraId="39C30818" w14:textId="5806ECA0" w:rsidR="00EF3218" w:rsidRPr="00E20148" w:rsidRDefault="00DB5BC4" w:rsidP="001669E3">
      <w:pPr>
        <w:shd w:val="clear" w:color="auto" w:fill="FFFFFF"/>
        <w:spacing w:after="120" w:line="240" w:lineRule="auto"/>
        <w:textAlignment w:val="baseline"/>
        <w:rPr>
          <w:rFonts w:cstheme="minorHAnsi"/>
          <w:b/>
          <w:color w:val="000000" w:themeColor="text1"/>
          <w:sz w:val="20"/>
          <w:szCs w:val="20"/>
          <w:lang w:val="en-US"/>
        </w:rPr>
      </w:pPr>
      <w:r w:rsidRPr="00E20148">
        <w:rPr>
          <w:rFonts w:cstheme="minorHAnsi"/>
          <w:b/>
          <w:color w:val="000000" w:themeColor="text1"/>
          <w:sz w:val="20"/>
          <w:szCs w:val="20"/>
          <w:lang w:val="en-US"/>
        </w:rPr>
        <w:t>________________________________</w:t>
      </w:r>
    </w:p>
    <w:p w14:paraId="1CB0888C" w14:textId="2F334B57" w:rsidR="001B4110" w:rsidRPr="00E20148" w:rsidRDefault="001B4110" w:rsidP="001669E3">
      <w:pPr>
        <w:shd w:val="clear" w:color="auto" w:fill="FFFFFF"/>
        <w:spacing w:after="120" w:line="240" w:lineRule="auto"/>
        <w:textAlignment w:val="baseline"/>
        <w:rPr>
          <w:rFonts w:cstheme="minorHAnsi"/>
          <w:color w:val="000000" w:themeColor="text1"/>
          <w:sz w:val="20"/>
          <w:szCs w:val="20"/>
          <w:lang w:val="en-US"/>
        </w:rPr>
      </w:pPr>
      <w:r w:rsidRPr="00E20148">
        <w:rPr>
          <w:rFonts w:cstheme="minorHAnsi"/>
          <w:color w:val="000000" w:themeColor="text1"/>
          <w:sz w:val="20"/>
          <w:szCs w:val="20"/>
          <w:lang w:val="en-US"/>
        </w:rPr>
        <w:t>Name and address</w:t>
      </w:r>
    </w:p>
    <w:p w14:paraId="7B757416" w14:textId="3769919F" w:rsidR="00EF3218" w:rsidRPr="00E20148" w:rsidRDefault="00DB5BC4" w:rsidP="001669E3">
      <w:pPr>
        <w:shd w:val="clear" w:color="auto" w:fill="FFFFFF"/>
        <w:spacing w:after="120" w:line="240" w:lineRule="auto"/>
        <w:textAlignment w:val="baseline"/>
        <w:rPr>
          <w:rFonts w:cstheme="minorHAnsi"/>
          <w:b/>
          <w:color w:val="000000" w:themeColor="text1"/>
          <w:sz w:val="20"/>
          <w:szCs w:val="20"/>
          <w:lang w:val="en-US"/>
        </w:rPr>
      </w:pPr>
      <w:r w:rsidRPr="00E20148">
        <w:rPr>
          <w:rFonts w:cstheme="minorHAnsi"/>
          <w:b/>
          <w:color w:val="000000" w:themeColor="text1"/>
          <w:sz w:val="20"/>
          <w:szCs w:val="20"/>
          <w:lang w:val="en-US"/>
        </w:rPr>
        <w:t>________________________________</w:t>
      </w:r>
    </w:p>
    <w:p w14:paraId="5D92FFC8" w14:textId="5A48D6E9" w:rsidR="00EF3218" w:rsidRPr="00E20148" w:rsidRDefault="00DB5BC4" w:rsidP="001669E3">
      <w:pPr>
        <w:shd w:val="clear" w:color="auto" w:fill="FFFFFF"/>
        <w:spacing w:after="120" w:line="240" w:lineRule="auto"/>
        <w:textAlignment w:val="baseline"/>
        <w:rPr>
          <w:rFonts w:cstheme="minorHAnsi"/>
          <w:color w:val="000000" w:themeColor="text1"/>
          <w:sz w:val="20"/>
          <w:szCs w:val="20"/>
          <w:lang w:val="en-US"/>
        </w:rPr>
      </w:pPr>
      <w:r w:rsidRPr="00E20148">
        <w:rPr>
          <w:rFonts w:cstheme="minorHAnsi"/>
          <w:b/>
          <w:color w:val="000000" w:themeColor="text1"/>
          <w:sz w:val="20"/>
          <w:szCs w:val="20"/>
          <w:lang w:val="en-US"/>
        </w:rPr>
        <w:t>________________________________</w:t>
      </w:r>
    </w:p>
    <w:p w14:paraId="5E61066C" w14:textId="6921FE6D" w:rsidR="001B4110" w:rsidRPr="00E20148" w:rsidRDefault="00D84D73" w:rsidP="00E47311">
      <w:pPr>
        <w:spacing w:after="120" w:line="240" w:lineRule="atLeast"/>
        <w:rPr>
          <w:rFonts w:cstheme="minorHAnsi"/>
          <w:color w:val="000000" w:themeColor="text1"/>
          <w:sz w:val="20"/>
          <w:szCs w:val="20"/>
          <w:lang w:val="en-US"/>
        </w:rPr>
      </w:pPr>
      <w:r w:rsidRPr="00E20148">
        <w:rPr>
          <w:rFonts w:cstheme="minorHAnsi"/>
          <w:color w:val="000000" w:themeColor="text1"/>
          <w:sz w:val="20"/>
          <w:szCs w:val="20"/>
          <w:lang w:val="en-US"/>
        </w:rPr>
        <w:t xml:space="preserve">Contractor's telephone number, e-mail address </w:t>
      </w:r>
    </w:p>
    <w:p w14:paraId="5F90709A" w14:textId="4DA55FB5" w:rsidR="001B4110" w:rsidRPr="005B2ECA" w:rsidRDefault="001B4110" w:rsidP="00E47311">
      <w:pPr>
        <w:spacing w:after="120" w:line="240" w:lineRule="atLeast"/>
        <w:rPr>
          <w:rFonts w:cstheme="minorHAnsi"/>
          <w:color w:val="000000" w:themeColor="text1"/>
          <w:sz w:val="20"/>
          <w:szCs w:val="20"/>
        </w:rPr>
      </w:pPr>
      <w:r w:rsidRPr="005B2ECA">
        <w:rPr>
          <w:rFonts w:cstheme="minorHAnsi"/>
          <w:color w:val="000000" w:themeColor="text1"/>
          <w:sz w:val="20"/>
          <w:szCs w:val="20"/>
        </w:rPr>
        <w:t>________________________________</w:t>
      </w:r>
      <w:r w:rsidRPr="005B2ECA">
        <w:rPr>
          <w:rFonts w:cstheme="minorHAnsi"/>
          <w:color w:val="000000" w:themeColor="text1"/>
          <w:sz w:val="20"/>
          <w:szCs w:val="20"/>
        </w:rPr>
        <w:br/>
        <w:t>________________________________</w:t>
      </w:r>
    </w:p>
    <w:p w14:paraId="519A6CC7" w14:textId="77777777" w:rsidR="006F3FF9" w:rsidRPr="005B2ECA" w:rsidRDefault="00D77C63" w:rsidP="006F3FF9">
      <w:pPr>
        <w:spacing w:after="120" w:line="240" w:lineRule="atLeast"/>
        <w:rPr>
          <w:rFonts w:cstheme="minorHAnsi"/>
          <w:color w:val="000000" w:themeColor="text1"/>
          <w:sz w:val="20"/>
          <w:szCs w:val="20"/>
        </w:rPr>
      </w:pPr>
      <w:r w:rsidRPr="005B2ECA">
        <w:rPr>
          <w:rFonts w:cstheme="minorHAnsi"/>
          <w:color w:val="000000" w:themeColor="text1"/>
          <w:sz w:val="20"/>
          <w:szCs w:val="20"/>
        </w:rPr>
        <w:t>Contractor's tax identification number</w:t>
      </w:r>
      <w:r w:rsidR="004A0B7C" w:rsidRPr="005B2ECA">
        <w:rPr>
          <w:rFonts w:cstheme="minorHAnsi"/>
          <w:color w:val="000000" w:themeColor="text1"/>
          <w:sz w:val="20"/>
          <w:szCs w:val="20"/>
        </w:rPr>
        <w:tab/>
      </w:r>
      <w:r w:rsidR="004A0B7C" w:rsidRPr="005B2ECA">
        <w:rPr>
          <w:rFonts w:cstheme="minorHAnsi"/>
          <w:color w:val="000000" w:themeColor="text1"/>
          <w:sz w:val="20"/>
          <w:szCs w:val="20"/>
        </w:rPr>
        <w:tab/>
      </w:r>
      <w:r w:rsidR="004A0B7C" w:rsidRPr="005B2ECA">
        <w:rPr>
          <w:rFonts w:cstheme="minorHAnsi"/>
          <w:color w:val="000000" w:themeColor="text1"/>
          <w:sz w:val="20"/>
          <w:szCs w:val="20"/>
        </w:rPr>
        <w:tab/>
      </w:r>
      <w:r w:rsidR="004A0B7C" w:rsidRPr="005B2ECA">
        <w:rPr>
          <w:rFonts w:cstheme="minorHAnsi"/>
          <w:color w:val="000000" w:themeColor="text1"/>
          <w:sz w:val="20"/>
          <w:szCs w:val="20"/>
        </w:rPr>
        <w:tab/>
      </w:r>
      <w:r w:rsidR="004A0B7C" w:rsidRPr="005B2ECA">
        <w:rPr>
          <w:rFonts w:cstheme="minorHAnsi"/>
          <w:color w:val="000000" w:themeColor="text1"/>
          <w:sz w:val="20"/>
          <w:szCs w:val="20"/>
        </w:rPr>
        <w:tab/>
      </w:r>
      <w:r w:rsidR="004A0B7C" w:rsidRPr="005B2ECA">
        <w:rPr>
          <w:rFonts w:cstheme="minorHAnsi"/>
          <w:color w:val="000000" w:themeColor="text1"/>
          <w:sz w:val="20"/>
          <w:szCs w:val="20"/>
        </w:rPr>
        <w:tab/>
      </w:r>
      <w:r w:rsidR="004A0B7C" w:rsidRPr="005B2ECA">
        <w:rPr>
          <w:rFonts w:cstheme="minorHAnsi"/>
          <w:color w:val="000000" w:themeColor="text1"/>
          <w:sz w:val="20"/>
          <w:szCs w:val="20"/>
        </w:rPr>
        <w:tab/>
      </w:r>
      <w:r w:rsidR="004A0B7C" w:rsidRPr="005B2ECA">
        <w:rPr>
          <w:rFonts w:cstheme="minorHAnsi"/>
          <w:color w:val="000000" w:themeColor="text1"/>
          <w:sz w:val="20"/>
          <w:szCs w:val="20"/>
        </w:rPr>
        <w:tab/>
      </w:r>
      <w:r w:rsidR="004A0B7C" w:rsidRPr="005B2ECA">
        <w:rPr>
          <w:rFonts w:cstheme="minorHAnsi"/>
          <w:color w:val="000000" w:themeColor="text1"/>
          <w:sz w:val="20"/>
          <w:szCs w:val="20"/>
        </w:rPr>
        <w:tab/>
      </w:r>
    </w:p>
    <w:p w14:paraId="06158B54" w14:textId="4BA47046" w:rsidR="00EA11A7" w:rsidRPr="005B2ECA" w:rsidRDefault="00EA11A7" w:rsidP="006F3FF9">
      <w:pPr>
        <w:spacing w:after="120" w:line="240" w:lineRule="atLeast"/>
        <w:ind w:left="4963"/>
        <w:jc w:val="right"/>
        <w:rPr>
          <w:rFonts w:cstheme="minorHAnsi"/>
          <w:color w:val="000000" w:themeColor="text1"/>
          <w:sz w:val="20"/>
          <w:szCs w:val="20"/>
        </w:rPr>
      </w:pPr>
      <w:r w:rsidRPr="005B2ECA">
        <w:rPr>
          <w:rFonts w:cstheme="minorHAnsi"/>
          <w:color w:val="000000" w:themeColor="text1"/>
          <w:sz w:val="20"/>
          <w:szCs w:val="20"/>
          <w:lang w:bidi="hi-IN"/>
        </w:rPr>
        <w:t xml:space="preserve">ENERGIX POLSKA SPÓŁKA Z OGRANICZONĄ ODPOWIEDZIALNOŚCIĄ BESS NOWE CZARNOWO II SPÓŁKA JAWNA </w:t>
      </w:r>
    </w:p>
    <w:p w14:paraId="038EDA3B" w14:textId="77777777" w:rsidR="00EA11A7" w:rsidRPr="005B2ECA" w:rsidRDefault="00EA11A7" w:rsidP="001669E3">
      <w:pPr>
        <w:spacing w:after="120" w:line="240" w:lineRule="atLeast"/>
        <w:jc w:val="right"/>
        <w:rPr>
          <w:rFonts w:cstheme="minorHAnsi"/>
          <w:color w:val="000000" w:themeColor="text1"/>
          <w:sz w:val="20"/>
          <w:szCs w:val="20"/>
        </w:rPr>
      </w:pPr>
      <w:r w:rsidRPr="005B2ECA">
        <w:rPr>
          <w:rFonts w:cstheme="minorHAnsi"/>
          <w:color w:val="000000" w:themeColor="text1"/>
          <w:sz w:val="20"/>
          <w:szCs w:val="20"/>
        </w:rPr>
        <w:t>Pl. Władysława Andersa 7</w:t>
      </w:r>
    </w:p>
    <w:p w14:paraId="1A56AC34" w14:textId="77777777" w:rsidR="00EA11A7" w:rsidRPr="005B2ECA" w:rsidRDefault="00EA11A7" w:rsidP="001669E3">
      <w:pPr>
        <w:spacing w:after="120" w:line="240" w:lineRule="atLeast"/>
        <w:jc w:val="right"/>
        <w:rPr>
          <w:rFonts w:cstheme="minorHAnsi"/>
          <w:color w:val="000000" w:themeColor="text1"/>
          <w:sz w:val="20"/>
          <w:szCs w:val="20"/>
        </w:rPr>
      </w:pPr>
      <w:r w:rsidRPr="005B2ECA">
        <w:rPr>
          <w:rFonts w:cstheme="minorHAnsi"/>
          <w:color w:val="000000" w:themeColor="text1"/>
          <w:sz w:val="20"/>
          <w:szCs w:val="20"/>
        </w:rPr>
        <w:t>61-894 Poznań</w:t>
      </w:r>
    </w:p>
    <w:p w14:paraId="0A190529" w14:textId="77777777" w:rsidR="00EA11A7" w:rsidRPr="005B2ECA" w:rsidRDefault="00EA11A7" w:rsidP="001669E3">
      <w:pPr>
        <w:spacing w:after="120" w:line="240" w:lineRule="atLeast"/>
        <w:jc w:val="right"/>
        <w:rPr>
          <w:rFonts w:cstheme="minorHAnsi"/>
          <w:color w:val="000000" w:themeColor="text1"/>
          <w:sz w:val="20"/>
          <w:szCs w:val="20"/>
        </w:rPr>
      </w:pPr>
      <w:r w:rsidRPr="005B2ECA">
        <w:rPr>
          <w:rFonts w:cstheme="minorHAnsi"/>
          <w:color w:val="000000" w:themeColor="text1"/>
          <w:sz w:val="20"/>
          <w:szCs w:val="20"/>
        </w:rPr>
        <w:t>Tax ID: 527-307-05-97</w:t>
      </w:r>
    </w:p>
    <w:p w14:paraId="4F98F0FB" w14:textId="7CE7A732" w:rsidR="00DB5BC4" w:rsidRPr="005B2ECA" w:rsidRDefault="00DB5BC4" w:rsidP="00E47311">
      <w:pPr>
        <w:spacing w:after="120" w:line="240" w:lineRule="atLeast"/>
        <w:rPr>
          <w:rFonts w:cstheme="minorHAnsi"/>
          <w:color w:val="000000" w:themeColor="text1"/>
          <w:sz w:val="20"/>
          <w:szCs w:val="20"/>
        </w:rPr>
      </w:pPr>
    </w:p>
    <w:p w14:paraId="60EECE76" w14:textId="0CC47E6F" w:rsidR="00D84D73" w:rsidRPr="005B2ECA" w:rsidRDefault="00F60865" w:rsidP="001669E3">
      <w:pPr>
        <w:pStyle w:val="Normalny1"/>
        <w:spacing w:after="120"/>
        <w:rPr>
          <w:color w:val="000000" w:themeColor="text1"/>
          <w:lang w:val="de-DE" w:bidi="hi-IN"/>
        </w:rPr>
      </w:pPr>
      <w:r w:rsidRPr="00E20148">
        <w:rPr>
          <w:color w:val="000000" w:themeColor="text1"/>
          <w:lang w:val="en-US"/>
        </w:rPr>
        <w:t xml:space="preserve">With reference to </w:t>
      </w:r>
      <w:r w:rsidR="00D84D73" w:rsidRPr="00E20148">
        <w:rPr>
          <w:color w:val="000000" w:themeColor="text1"/>
          <w:lang w:val="en-US"/>
        </w:rPr>
        <w:t xml:space="preserve">the Request for Quotation </w:t>
      </w:r>
      <w:r w:rsidR="00AB3AFA" w:rsidRPr="00E20148">
        <w:rPr>
          <w:color w:val="000000" w:themeColor="text1"/>
          <w:lang w:val="en-US"/>
        </w:rPr>
        <w:t xml:space="preserve">for </w:t>
      </w:r>
      <w:r w:rsidR="006A7982" w:rsidRPr="00E20148">
        <w:rPr>
          <w:b/>
          <w:bCs/>
          <w:color w:val="000000" w:themeColor="text1"/>
          <w:lang w:val="en-US"/>
        </w:rPr>
        <w:t xml:space="preserve">the purchase of 7 transformer-inverter stations (7x ~4400 </w:t>
      </w:r>
      <w:r w:rsidR="00987251" w:rsidRPr="00E20148">
        <w:rPr>
          <w:b/>
          <w:bCs/>
          <w:color w:val="000000" w:themeColor="text1"/>
          <w:lang w:val="en-US"/>
        </w:rPr>
        <w:t>kVA</w:t>
      </w:r>
      <w:r w:rsidR="006A7982" w:rsidRPr="00E20148">
        <w:rPr>
          <w:b/>
          <w:bCs/>
          <w:color w:val="000000" w:themeColor="text1"/>
          <w:lang w:val="en-US"/>
        </w:rPr>
        <w:t>) and one central PPM/PPC controller for managing the operation of the transformer-inverter units</w:t>
      </w:r>
      <w:r w:rsidR="00AB3AFA" w:rsidRPr="00E20148">
        <w:rPr>
          <w:color w:val="000000" w:themeColor="text1"/>
          <w:lang w:val="en-US"/>
        </w:rPr>
        <w:t xml:space="preserve"> for the needs of </w:t>
      </w:r>
      <w:r w:rsidR="00AB3AFA" w:rsidRPr="00E20148">
        <w:rPr>
          <w:color w:val="000000" w:themeColor="text1"/>
          <w:lang w:val="en-US" w:bidi="hi-IN"/>
        </w:rPr>
        <w:t xml:space="preserve">ENERGIX POLSKA SPÓŁKA Z OGRANICZONĄ ODPOWIEDZIALNOŚCIĄ BESS NOWE CZARNOWO II SPÓŁKA JAWNA as part of the investment "Electricity storage facility with accompanying infrastructure – Nowe </w:t>
      </w:r>
      <w:proofErr w:type="spellStart"/>
      <w:r w:rsidR="00AB3AFA" w:rsidRPr="00E20148">
        <w:rPr>
          <w:color w:val="000000" w:themeColor="text1"/>
          <w:lang w:val="en-US" w:bidi="hi-IN"/>
        </w:rPr>
        <w:t>Czarnowo</w:t>
      </w:r>
      <w:proofErr w:type="spellEnd"/>
      <w:r w:rsidR="00AB3AFA" w:rsidRPr="00E20148">
        <w:rPr>
          <w:color w:val="000000" w:themeColor="text1"/>
          <w:lang w:val="en-US" w:bidi="hi-IN"/>
        </w:rPr>
        <w:t xml:space="preserve"> II, Priority program No. 1.15 "Energy transformation Electricity storage facilities and related infrastructure to improve the stability of the Polish power grid," </w:t>
      </w:r>
      <w:r w:rsidR="00D84D73" w:rsidRPr="00E20148">
        <w:rPr>
          <w:color w:val="000000" w:themeColor="text1"/>
          <w:lang w:val="en-US"/>
        </w:rPr>
        <w:t xml:space="preserve">we offer to perform the subject of the contract in accordance with the request for quotation for </w:t>
      </w:r>
      <w:r w:rsidR="006448F9" w:rsidRPr="00E20148">
        <w:rPr>
          <w:color w:val="000000" w:themeColor="text1"/>
          <w:lang w:val="en-US"/>
        </w:rPr>
        <w:t>the price of:</w:t>
      </w:r>
    </w:p>
    <w:p w14:paraId="29A8D85F" w14:textId="77777777" w:rsidR="000C18AA" w:rsidRPr="00E20148" w:rsidRDefault="000C18AA" w:rsidP="001669E3">
      <w:pPr>
        <w:spacing w:after="120"/>
        <w:ind w:right="1"/>
        <w:jc w:val="both"/>
        <w:rPr>
          <w:rFonts w:cstheme="minorHAnsi"/>
          <w:color w:val="000000" w:themeColor="text1"/>
          <w:sz w:val="20"/>
          <w:szCs w:val="20"/>
          <w:lang w:val="en-US"/>
        </w:rPr>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2126"/>
        <w:gridCol w:w="2127"/>
        <w:gridCol w:w="2126"/>
      </w:tblGrid>
      <w:tr w:rsidR="005B2ECA" w:rsidRPr="00A42062" w14:paraId="22D915A4" w14:textId="2FC482A1" w:rsidTr="006448F9">
        <w:trPr>
          <w:trHeight w:val="355"/>
          <w:jc w:val="center"/>
        </w:trPr>
        <w:tc>
          <w:tcPr>
            <w:tcW w:w="2405" w:type="dxa"/>
            <w:tcBorders>
              <w:top w:val="single" w:sz="4" w:space="0" w:color="000000"/>
              <w:left w:val="single" w:sz="4" w:space="0" w:color="000000"/>
              <w:bottom w:val="single" w:sz="4" w:space="0" w:color="000000"/>
              <w:right w:val="single" w:sz="4" w:space="0" w:color="auto"/>
            </w:tcBorders>
            <w:shd w:val="clear" w:color="auto" w:fill="D9D9D9"/>
            <w:vAlign w:val="center"/>
          </w:tcPr>
          <w:p w14:paraId="3116E1E6" w14:textId="77777777" w:rsidR="006448F9" w:rsidRPr="005B2ECA" w:rsidRDefault="006448F9" w:rsidP="001669E3">
            <w:pPr>
              <w:spacing w:after="120"/>
              <w:jc w:val="center"/>
              <w:rPr>
                <w:rFonts w:eastAsia="Times New Roman" w:cstheme="minorHAnsi"/>
                <w:b/>
                <w:color w:val="000000" w:themeColor="text1"/>
                <w:sz w:val="20"/>
                <w:szCs w:val="20"/>
              </w:rPr>
            </w:pPr>
            <w:r w:rsidRPr="005B2ECA">
              <w:rPr>
                <w:rFonts w:eastAsia="Times New Roman" w:cstheme="minorHAnsi"/>
                <w:b/>
                <w:color w:val="000000" w:themeColor="text1"/>
                <w:sz w:val="20"/>
                <w:szCs w:val="20"/>
              </w:rPr>
              <w:t>Subject of the contract</w:t>
            </w:r>
          </w:p>
        </w:tc>
        <w:tc>
          <w:tcPr>
            <w:tcW w:w="2126" w:type="dxa"/>
            <w:tcBorders>
              <w:top w:val="single" w:sz="4" w:space="0" w:color="000000"/>
              <w:left w:val="single" w:sz="4" w:space="0" w:color="auto"/>
              <w:bottom w:val="single" w:sz="4" w:space="0" w:color="000000"/>
              <w:right w:val="single" w:sz="4" w:space="0" w:color="auto"/>
            </w:tcBorders>
            <w:shd w:val="clear" w:color="auto" w:fill="D9D9D9"/>
            <w:vAlign w:val="center"/>
          </w:tcPr>
          <w:p w14:paraId="55E4FA76" w14:textId="66B7D2D9" w:rsidR="006448F9" w:rsidRPr="00E20148" w:rsidRDefault="006448F9" w:rsidP="001669E3">
            <w:pPr>
              <w:spacing w:after="120"/>
              <w:jc w:val="center"/>
              <w:rPr>
                <w:rFonts w:eastAsia="Times New Roman" w:cstheme="minorHAnsi"/>
                <w:b/>
                <w:color w:val="000000" w:themeColor="text1"/>
                <w:sz w:val="20"/>
                <w:szCs w:val="20"/>
                <w:lang w:val="en-US"/>
              </w:rPr>
            </w:pPr>
            <w:r w:rsidRPr="00E20148">
              <w:rPr>
                <w:rFonts w:eastAsia="Times New Roman" w:cstheme="minorHAnsi"/>
                <w:b/>
                <w:color w:val="000000" w:themeColor="text1"/>
                <w:sz w:val="20"/>
                <w:szCs w:val="20"/>
                <w:lang w:val="en-US"/>
              </w:rPr>
              <w:t xml:space="preserve">Total net price of the subject of the contract, including currency </w:t>
            </w:r>
            <w:r w:rsidRPr="00E20148">
              <w:rPr>
                <w:rFonts w:eastAsia="Times New Roman" w:cstheme="minorHAnsi"/>
                <w:b/>
                <w:i/>
                <w:iCs/>
                <w:color w:val="000000" w:themeColor="text1"/>
                <w:sz w:val="18"/>
                <w:szCs w:val="18"/>
                <w:lang w:val="en-US"/>
              </w:rPr>
              <w:t>(constitutes a criterion for the evaluation of bids)</w:t>
            </w:r>
          </w:p>
        </w:tc>
        <w:tc>
          <w:tcPr>
            <w:tcW w:w="2127" w:type="dxa"/>
            <w:tcBorders>
              <w:top w:val="single" w:sz="4" w:space="0" w:color="000000"/>
              <w:left w:val="single" w:sz="4" w:space="0" w:color="auto"/>
              <w:bottom w:val="single" w:sz="4" w:space="0" w:color="000000"/>
              <w:right w:val="single" w:sz="4" w:space="0" w:color="000000"/>
            </w:tcBorders>
            <w:shd w:val="clear" w:color="auto" w:fill="D9D9D9"/>
            <w:vAlign w:val="center"/>
          </w:tcPr>
          <w:p w14:paraId="4C696CC3" w14:textId="2C2C9CF3" w:rsidR="006448F9" w:rsidRPr="00E20148" w:rsidRDefault="006448F9" w:rsidP="001669E3">
            <w:pPr>
              <w:spacing w:after="120"/>
              <w:jc w:val="center"/>
              <w:rPr>
                <w:rFonts w:eastAsia="Times New Roman" w:cstheme="minorHAnsi"/>
                <w:b/>
                <w:color w:val="000000" w:themeColor="text1"/>
                <w:sz w:val="20"/>
                <w:szCs w:val="20"/>
                <w:lang w:val="en-US"/>
              </w:rPr>
            </w:pPr>
            <w:r w:rsidRPr="00E20148">
              <w:rPr>
                <w:rFonts w:eastAsia="Times New Roman" w:cstheme="minorHAnsi"/>
                <w:b/>
                <w:color w:val="000000" w:themeColor="text1"/>
                <w:sz w:val="20"/>
                <w:szCs w:val="20"/>
                <w:lang w:val="en-US"/>
              </w:rPr>
              <w:t xml:space="preserve">Warranty period in months </w:t>
            </w:r>
            <w:r w:rsidRPr="00E20148">
              <w:rPr>
                <w:rFonts w:eastAsia="Times New Roman" w:cstheme="minorHAnsi"/>
                <w:b/>
                <w:i/>
                <w:iCs/>
                <w:color w:val="000000" w:themeColor="text1"/>
                <w:sz w:val="18"/>
                <w:szCs w:val="18"/>
                <w:lang w:val="en-US"/>
              </w:rPr>
              <w:t>(constitutes a criterion for evaluating bids)</w:t>
            </w:r>
          </w:p>
        </w:tc>
        <w:tc>
          <w:tcPr>
            <w:tcW w:w="2126" w:type="dxa"/>
            <w:tcBorders>
              <w:top w:val="single" w:sz="4" w:space="0" w:color="000000"/>
              <w:left w:val="single" w:sz="4" w:space="0" w:color="auto"/>
              <w:bottom w:val="single" w:sz="4" w:space="0" w:color="000000"/>
              <w:right w:val="single" w:sz="4" w:space="0" w:color="000000"/>
            </w:tcBorders>
            <w:shd w:val="clear" w:color="auto" w:fill="D9D9D9"/>
          </w:tcPr>
          <w:p w14:paraId="20D42A10" w14:textId="4D21B529" w:rsidR="006448F9" w:rsidRPr="00E20148" w:rsidRDefault="006448F9">
            <w:pPr>
              <w:spacing w:after="120"/>
              <w:jc w:val="center"/>
              <w:rPr>
                <w:rFonts w:eastAsia="Times New Roman" w:cstheme="minorHAnsi"/>
                <w:b/>
                <w:color w:val="000000" w:themeColor="text1"/>
                <w:sz w:val="20"/>
                <w:szCs w:val="20"/>
                <w:lang w:val="en-US"/>
              </w:rPr>
            </w:pPr>
            <w:r w:rsidRPr="00E20148">
              <w:rPr>
                <w:rFonts w:eastAsia="Times New Roman" w:cstheme="minorHAnsi"/>
                <w:b/>
                <w:color w:val="000000" w:themeColor="text1"/>
                <w:sz w:val="20"/>
                <w:szCs w:val="20"/>
                <w:lang w:val="en-US"/>
              </w:rPr>
              <w:t xml:space="preserve">Delivery time in weeks </w:t>
            </w:r>
            <w:r w:rsidRPr="00E20148">
              <w:rPr>
                <w:rFonts w:eastAsia="Times New Roman" w:cstheme="minorHAnsi"/>
                <w:b/>
                <w:i/>
                <w:iCs/>
                <w:color w:val="000000" w:themeColor="text1"/>
                <w:sz w:val="18"/>
                <w:szCs w:val="18"/>
                <w:lang w:val="en-US"/>
              </w:rPr>
              <w:t>(constitutes a criterion for evaluating bids)</w:t>
            </w:r>
          </w:p>
        </w:tc>
      </w:tr>
      <w:tr w:rsidR="006448F9" w:rsidRPr="00A42062" w14:paraId="22D443B9" w14:textId="1098F577" w:rsidTr="006448F9">
        <w:trPr>
          <w:trHeight w:val="747"/>
          <w:jc w:val="center"/>
        </w:trPr>
        <w:tc>
          <w:tcPr>
            <w:tcW w:w="2405" w:type="dxa"/>
            <w:tcBorders>
              <w:top w:val="single" w:sz="4" w:space="0" w:color="000000"/>
              <w:left w:val="single" w:sz="4" w:space="0" w:color="000000"/>
              <w:bottom w:val="single" w:sz="4" w:space="0" w:color="000000"/>
              <w:right w:val="single" w:sz="4" w:space="0" w:color="auto"/>
            </w:tcBorders>
            <w:vAlign w:val="center"/>
          </w:tcPr>
          <w:p w14:paraId="7D1FEA00" w14:textId="083B7C3C" w:rsidR="006448F9" w:rsidRPr="00E20148" w:rsidRDefault="006448F9" w:rsidP="001669E3">
            <w:pPr>
              <w:spacing w:after="120"/>
              <w:ind w:firstLine="164"/>
              <w:jc w:val="center"/>
              <w:rPr>
                <w:rFonts w:cstheme="minorHAnsi"/>
                <w:color w:val="000000" w:themeColor="text1"/>
                <w:sz w:val="20"/>
                <w:szCs w:val="20"/>
                <w:lang w:val="en-US"/>
              </w:rPr>
            </w:pPr>
            <w:r w:rsidRPr="00E20148">
              <w:rPr>
                <w:rFonts w:cstheme="minorHAnsi"/>
                <w:color w:val="000000" w:themeColor="text1"/>
                <w:sz w:val="20"/>
                <w:szCs w:val="20"/>
                <w:lang w:val="en-US"/>
              </w:rPr>
              <w:t xml:space="preserve">purchase of 7 transformer-inverter stations (7x ~4400 </w:t>
            </w:r>
            <w:r w:rsidR="00987251" w:rsidRPr="00E20148">
              <w:rPr>
                <w:rFonts w:cstheme="minorHAnsi"/>
                <w:color w:val="000000" w:themeColor="text1"/>
                <w:sz w:val="20"/>
                <w:szCs w:val="20"/>
                <w:lang w:val="en-US"/>
              </w:rPr>
              <w:t>kVA</w:t>
            </w:r>
            <w:r w:rsidRPr="00E20148">
              <w:rPr>
                <w:rFonts w:cstheme="minorHAnsi"/>
                <w:color w:val="000000" w:themeColor="text1"/>
                <w:sz w:val="20"/>
                <w:szCs w:val="20"/>
                <w:lang w:val="en-US"/>
              </w:rPr>
              <w:t xml:space="preserve">) and one central PPM/PPC controller for managing the operation of the </w:t>
            </w:r>
            <w:r w:rsidRPr="00E20148">
              <w:rPr>
                <w:rFonts w:cstheme="minorHAnsi"/>
                <w:color w:val="000000" w:themeColor="text1"/>
                <w:sz w:val="20"/>
                <w:szCs w:val="20"/>
                <w:lang w:val="en-US"/>
              </w:rPr>
              <w:lastRenderedPageBreak/>
              <w:t xml:space="preserve">transformer-inverter units in question </w:t>
            </w:r>
            <w:r w:rsidRPr="00E20148" w:rsidDel="006A7982">
              <w:rPr>
                <w:rFonts w:cstheme="minorHAnsi"/>
                <w:color w:val="000000" w:themeColor="text1"/>
                <w:lang w:val="en-US"/>
              </w:rPr>
              <w:t xml:space="preserve">  </w:t>
            </w:r>
          </w:p>
        </w:tc>
        <w:tc>
          <w:tcPr>
            <w:tcW w:w="2126" w:type="dxa"/>
            <w:tcBorders>
              <w:top w:val="single" w:sz="4" w:space="0" w:color="000000"/>
              <w:left w:val="single" w:sz="4" w:space="0" w:color="auto"/>
              <w:bottom w:val="single" w:sz="4" w:space="0" w:color="000000"/>
              <w:right w:val="single" w:sz="4" w:space="0" w:color="auto"/>
            </w:tcBorders>
            <w:vAlign w:val="center"/>
          </w:tcPr>
          <w:p w14:paraId="4C60EF65" w14:textId="77777777" w:rsidR="006448F9" w:rsidRPr="00E20148" w:rsidRDefault="006448F9" w:rsidP="001669E3">
            <w:pPr>
              <w:spacing w:after="120"/>
              <w:jc w:val="center"/>
              <w:rPr>
                <w:rFonts w:eastAsia="Times New Roman" w:cstheme="minorHAnsi"/>
                <w:color w:val="000000" w:themeColor="text1"/>
                <w:sz w:val="20"/>
                <w:szCs w:val="20"/>
                <w:lang w:val="en-US"/>
              </w:rPr>
            </w:pPr>
          </w:p>
        </w:tc>
        <w:tc>
          <w:tcPr>
            <w:tcW w:w="2127" w:type="dxa"/>
            <w:tcBorders>
              <w:top w:val="single" w:sz="4" w:space="0" w:color="000000"/>
              <w:left w:val="single" w:sz="4" w:space="0" w:color="auto"/>
              <w:bottom w:val="single" w:sz="4" w:space="0" w:color="000000"/>
              <w:right w:val="single" w:sz="4" w:space="0" w:color="auto"/>
            </w:tcBorders>
            <w:vAlign w:val="center"/>
          </w:tcPr>
          <w:p w14:paraId="3DCCD706" w14:textId="77777777" w:rsidR="006448F9" w:rsidRPr="00E20148" w:rsidRDefault="006448F9" w:rsidP="001669E3">
            <w:pPr>
              <w:spacing w:after="120"/>
              <w:jc w:val="center"/>
              <w:rPr>
                <w:rFonts w:eastAsia="Times New Roman" w:cstheme="minorHAnsi"/>
                <w:color w:val="000000" w:themeColor="text1"/>
                <w:sz w:val="20"/>
                <w:szCs w:val="20"/>
                <w:lang w:val="en-US"/>
              </w:rPr>
            </w:pPr>
          </w:p>
        </w:tc>
        <w:tc>
          <w:tcPr>
            <w:tcW w:w="2126" w:type="dxa"/>
            <w:tcBorders>
              <w:top w:val="single" w:sz="4" w:space="0" w:color="000000"/>
              <w:left w:val="single" w:sz="4" w:space="0" w:color="auto"/>
              <w:bottom w:val="single" w:sz="4" w:space="0" w:color="000000"/>
              <w:right w:val="single" w:sz="4" w:space="0" w:color="auto"/>
            </w:tcBorders>
          </w:tcPr>
          <w:p w14:paraId="570D91CC" w14:textId="77777777" w:rsidR="006448F9" w:rsidRPr="00E20148" w:rsidRDefault="006448F9">
            <w:pPr>
              <w:spacing w:after="120"/>
              <w:jc w:val="center"/>
              <w:rPr>
                <w:rFonts w:eastAsia="Times New Roman" w:cstheme="minorHAnsi"/>
                <w:color w:val="000000" w:themeColor="text1"/>
                <w:sz w:val="20"/>
                <w:szCs w:val="20"/>
                <w:lang w:val="en-US"/>
              </w:rPr>
            </w:pPr>
          </w:p>
        </w:tc>
      </w:tr>
    </w:tbl>
    <w:p w14:paraId="0512AE1F" w14:textId="77777777" w:rsidR="00EF3218" w:rsidRPr="00E20148" w:rsidRDefault="00EF3218" w:rsidP="001A325F">
      <w:pPr>
        <w:spacing w:after="120"/>
        <w:ind w:right="1"/>
        <w:jc w:val="both"/>
        <w:rPr>
          <w:rFonts w:cstheme="minorHAnsi"/>
          <w:b/>
          <w:color w:val="000000" w:themeColor="text1"/>
          <w:sz w:val="20"/>
          <w:szCs w:val="20"/>
          <w:lang w:val="en-US"/>
        </w:rPr>
      </w:pPr>
    </w:p>
    <w:p w14:paraId="49388872" w14:textId="26B7FDC7" w:rsidR="00D84D73" w:rsidRPr="00E20148" w:rsidRDefault="00D84D73" w:rsidP="00BF7041">
      <w:pPr>
        <w:pStyle w:val="Akapitzlist1"/>
        <w:numPr>
          <w:ilvl w:val="0"/>
          <w:numId w:val="4"/>
        </w:numPr>
        <w:autoSpaceDE w:val="0"/>
        <w:autoSpaceDN w:val="0"/>
        <w:adjustRightInd w:val="0"/>
        <w:spacing w:after="120" w:line="240" w:lineRule="atLeast"/>
        <w:ind w:left="714" w:hanging="357"/>
        <w:jc w:val="both"/>
        <w:rPr>
          <w:rFonts w:asciiTheme="minorHAnsi" w:hAnsiTheme="minorHAnsi" w:cstheme="minorHAnsi"/>
          <w:color w:val="000000" w:themeColor="text1"/>
          <w:sz w:val="20"/>
          <w:szCs w:val="20"/>
          <w:lang w:val="en-US"/>
        </w:rPr>
      </w:pPr>
      <w:r w:rsidRPr="00E20148">
        <w:rPr>
          <w:rFonts w:asciiTheme="minorHAnsi" w:hAnsiTheme="minorHAnsi" w:cstheme="minorHAnsi"/>
          <w:color w:val="000000" w:themeColor="text1"/>
          <w:sz w:val="20"/>
          <w:szCs w:val="20"/>
          <w:lang w:val="en-US"/>
        </w:rPr>
        <w:t>We declare that we have read the request for quotation together with the attachments and have no objections.</w:t>
      </w:r>
    </w:p>
    <w:p w14:paraId="18D7699D" w14:textId="77777777" w:rsidR="00D84D73" w:rsidRPr="00E20148" w:rsidRDefault="00D84D73" w:rsidP="00BF7041">
      <w:pPr>
        <w:pStyle w:val="Akapitzlist1"/>
        <w:numPr>
          <w:ilvl w:val="0"/>
          <w:numId w:val="4"/>
        </w:numPr>
        <w:autoSpaceDE w:val="0"/>
        <w:autoSpaceDN w:val="0"/>
        <w:adjustRightInd w:val="0"/>
        <w:spacing w:after="120" w:line="240" w:lineRule="atLeast"/>
        <w:ind w:left="714" w:hanging="357"/>
        <w:jc w:val="both"/>
        <w:rPr>
          <w:rFonts w:asciiTheme="minorHAnsi" w:hAnsiTheme="minorHAnsi" w:cstheme="minorHAnsi"/>
          <w:color w:val="000000" w:themeColor="text1"/>
          <w:sz w:val="20"/>
          <w:szCs w:val="20"/>
          <w:lang w:val="en-US"/>
        </w:rPr>
      </w:pPr>
      <w:r w:rsidRPr="00E20148">
        <w:rPr>
          <w:rFonts w:asciiTheme="minorHAnsi" w:hAnsiTheme="minorHAnsi" w:cstheme="minorHAnsi"/>
          <w:color w:val="000000" w:themeColor="text1"/>
          <w:sz w:val="20"/>
          <w:szCs w:val="20"/>
          <w:lang w:val="en-US"/>
        </w:rPr>
        <w:t>We declare that we have obtained all the information necessary to prepare the offer.</w:t>
      </w:r>
    </w:p>
    <w:p w14:paraId="1AFB6A9A" w14:textId="037CC732" w:rsidR="00D84D73" w:rsidRPr="00E20148" w:rsidRDefault="00D84D73" w:rsidP="00BF7041">
      <w:pPr>
        <w:pStyle w:val="Akapitzlist1"/>
        <w:numPr>
          <w:ilvl w:val="0"/>
          <w:numId w:val="4"/>
        </w:numPr>
        <w:autoSpaceDE w:val="0"/>
        <w:autoSpaceDN w:val="0"/>
        <w:adjustRightInd w:val="0"/>
        <w:spacing w:after="120" w:line="240" w:lineRule="atLeast"/>
        <w:ind w:left="714" w:hanging="357"/>
        <w:jc w:val="both"/>
        <w:rPr>
          <w:rFonts w:asciiTheme="minorHAnsi" w:hAnsiTheme="minorHAnsi" w:cstheme="minorHAnsi"/>
          <w:color w:val="000000" w:themeColor="text1"/>
          <w:sz w:val="20"/>
          <w:szCs w:val="20"/>
          <w:lang w:val="en-US"/>
        </w:rPr>
      </w:pPr>
      <w:r w:rsidRPr="00E20148">
        <w:rPr>
          <w:rFonts w:asciiTheme="minorHAnsi" w:hAnsiTheme="minorHAnsi" w:cstheme="minorHAnsi"/>
          <w:color w:val="000000" w:themeColor="text1"/>
          <w:sz w:val="20"/>
          <w:szCs w:val="20"/>
          <w:lang w:val="en-US"/>
        </w:rPr>
        <w:t xml:space="preserve">We declare that we have read </w:t>
      </w:r>
      <w:r w:rsidR="004A0B7C" w:rsidRPr="00E20148">
        <w:rPr>
          <w:rFonts w:asciiTheme="minorHAnsi" w:hAnsiTheme="minorHAnsi" w:cstheme="minorHAnsi"/>
          <w:color w:val="000000" w:themeColor="text1"/>
          <w:sz w:val="20"/>
          <w:szCs w:val="20"/>
          <w:lang w:val="en-US"/>
        </w:rPr>
        <w:t xml:space="preserve">the relevant provisions </w:t>
      </w:r>
      <w:r w:rsidRPr="00E20148">
        <w:rPr>
          <w:rFonts w:asciiTheme="minorHAnsi" w:hAnsiTheme="minorHAnsi" w:cstheme="minorHAnsi"/>
          <w:color w:val="000000" w:themeColor="text1"/>
          <w:sz w:val="20"/>
          <w:szCs w:val="20"/>
          <w:lang w:val="en-US"/>
        </w:rPr>
        <w:t>of the contract and have no objections to them.</w:t>
      </w:r>
    </w:p>
    <w:p w14:paraId="3A35631F" w14:textId="77777777" w:rsidR="00D84D73" w:rsidRPr="00E20148" w:rsidRDefault="00D84D73" w:rsidP="00BF7041">
      <w:pPr>
        <w:pStyle w:val="Akapitzlist1"/>
        <w:numPr>
          <w:ilvl w:val="0"/>
          <w:numId w:val="4"/>
        </w:numPr>
        <w:autoSpaceDE w:val="0"/>
        <w:autoSpaceDN w:val="0"/>
        <w:adjustRightInd w:val="0"/>
        <w:spacing w:after="120"/>
        <w:ind w:left="714" w:hanging="357"/>
        <w:jc w:val="both"/>
        <w:rPr>
          <w:rFonts w:asciiTheme="minorHAnsi" w:hAnsiTheme="minorHAnsi" w:cstheme="minorHAnsi"/>
          <w:color w:val="000000" w:themeColor="text1"/>
          <w:sz w:val="20"/>
          <w:szCs w:val="20"/>
          <w:lang w:val="en-US"/>
        </w:rPr>
      </w:pPr>
      <w:r w:rsidRPr="00E20148">
        <w:rPr>
          <w:rFonts w:asciiTheme="minorHAnsi" w:hAnsiTheme="minorHAnsi" w:cstheme="minorHAnsi"/>
          <w:color w:val="000000" w:themeColor="text1"/>
          <w:sz w:val="20"/>
          <w:szCs w:val="20"/>
          <w:lang w:val="en-US"/>
        </w:rPr>
        <w:t>We declare that the above price includes the performance of all the Contractor's obligations described in the request for quotation and its attachments.</w:t>
      </w:r>
    </w:p>
    <w:p w14:paraId="4315747C" w14:textId="5807EFE4" w:rsidR="00DB5BC4" w:rsidRPr="00E20148" w:rsidRDefault="00D84D73" w:rsidP="00BF7041">
      <w:pPr>
        <w:pStyle w:val="Akapitzlist1"/>
        <w:numPr>
          <w:ilvl w:val="0"/>
          <w:numId w:val="4"/>
        </w:numPr>
        <w:autoSpaceDE w:val="0"/>
        <w:autoSpaceDN w:val="0"/>
        <w:adjustRightInd w:val="0"/>
        <w:spacing w:after="120"/>
        <w:ind w:left="714" w:hanging="357"/>
        <w:jc w:val="both"/>
        <w:rPr>
          <w:rFonts w:asciiTheme="minorHAnsi" w:hAnsiTheme="minorHAnsi" w:cstheme="minorHAnsi"/>
          <w:color w:val="000000" w:themeColor="text1"/>
          <w:sz w:val="20"/>
          <w:szCs w:val="20"/>
          <w:lang w:val="en-US"/>
        </w:rPr>
      </w:pPr>
      <w:r w:rsidRPr="00E20148">
        <w:rPr>
          <w:rFonts w:asciiTheme="minorHAnsi" w:hAnsiTheme="minorHAnsi" w:cstheme="minorHAnsi"/>
          <w:color w:val="000000" w:themeColor="text1"/>
          <w:sz w:val="20"/>
          <w:szCs w:val="20"/>
          <w:lang w:val="en-US"/>
        </w:rPr>
        <w:t xml:space="preserve">We declare that the offer is valid </w:t>
      </w:r>
      <w:r w:rsidRPr="00E20148">
        <w:rPr>
          <w:rFonts w:asciiTheme="minorHAnsi" w:hAnsiTheme="minorHAnsi" w:cstheme="minorHAnsi"/>
          <w:b/>
          <w:color w:val="000000" w:themeColor="text1"/>
          <w:sz w:val="20"/>
          <w:szCs w:val="20"/>
          <w:lang w:val="en-US"/>
        </w:rPr>
        <w:t xml:space="preserve">until </w:t>
      </w:r>
      <w:r w:rsidR="006448F9" w:rsidRPr="00E20148">
        <w:rPr>
          <w:rFonts w:asciiTheme="minorHAnsi" w:hAnsiTheme="minorHAnsi" w:cstheme="minorHAnsi"/>
          <w:b/>
          <w:color w:val="000000" w:themeColor="text1"/>
          <w:sz w:val="20"/>
          <w:szCs w:val="20"/>
          <w:lang w:val="en-US"/>
        </w:rPr>
        <w:t>October</w:t>
      </w:r>
      <w:r w:rsidR="00070C63" w:rsidRPr="00E20148">
        <w:rPr>
          <w:rFonts w:asciiTheme="minorHAnsi" w:hAnsiTheme="minorHAnsi" w:cstheme="minorHAnsi"/>
          <w:b/>
          <w:color w:val="000000" w:themeColor="text1"/>
          <w:sz w:val="20"/>
          <w:szCs w:val="20"/>
          <w:lang w:val="en-US"/>
        </w:rPr>
        <w:t xml:space="preserve"> 30, 2025. </w:t>
      </w:r>
    </w:p>
    <w:p w14:paraId="7AE420CC" w14:textId="62298B55" w:rsidR="00CD3317" w:rsidRPr="00E20148" w:rsidRDefault="00CD3317" w:rsidP="00BF7041">
      <w:pPr>
        <w:pStyle w:val="Akapitzlist1"/>
        <w:numPr>
          <w:ilvl w:val="0"/>
          <w:numId w:val="4"/>
        </w:numPr>
        <w:autoSpaceDE w:val="0"/>
        <w:autoSpaceDN w:val="0"/>
        <w:adjustRightInd w:val="0"/>
        <w:spacing w:after="120"/>
        <w:ind w:left="714" w:hanging="357"/>
        <w:jc w:val="both"/>
        <w:rPr>
          <w:rFonts w:asciiTheme="minorHAnsi" w:hAnsiTheme="minorHAnsi" w:cstheme="minorHAnsi"/>
          <w:color w:val="000000" w:themeColor="text1"/>
          <w:sz w:val="20"/>
          <w:szCs w:val="20"/>
          <w:lang w:val="en-US"/>
        </w:rPr>
      </w:pPr>
      <w:r w:rsidRPr="00E20148">
        <w:rPr>
          <w:rFonts w:asciiTheme="minorHAnsi" w:hAnsiTheme="minorHAnsi" w:cstheme="minorHAnsi"/>
          <w:color w:val="000000" w:themeColor="text1"/>
          <w:sz w:val="20"/>
          <w:szCs w:val="20"/>
          <w:lang w:val="en-US"/>
        </w:rPr>
        <w:t xml:space="preserve">We declare that the documents confirming the authority to represent the Ordering Party can be obtained by the Ordering Party from </w:t>
      </w:r>
      <w:r w:rsidRPr="00E20148">
        <w:rPr>
          <w:rFonts w:asciiTheme="minorHAnsi" w:hAnsiTheme="minorHAnsi" w:cstheme="minorHAnsi"/>
          <w:b/>
          <w:color w:val="000000" w:themeColor="text1"/>
          <w:sz w:val="20"/>
          <w:szCs w:val="20"/>
          <w:u w:val="single"/>
          <w:lang w:val="en-US"/>
        </w:rPr>
        <w:t xml:space="preserve">free and publicly available databases </w:t>
      </w:r>
      <w:r w:rsidRPr="00E20148">
        <w:rPr>
          <w:rFonts w:asciiTheme="minorHAnsi" w:hAnsiTheme="minorHAnsi" w:cstheme="minorHAnsi"/>
          <w:color w:val="000000" w:themeColor="text1"/>
          <w:sz w:val="20"/>
          <w:szCs w:val="20"/>
          <w:lang w:val="en-US"/>
        </w:rPr>
        <w:t>at the following internet address:</w:t>
      </w:r>
    </w:p>
    <w:p w14:paraId="1CCB395B" w14:textId="77777777" w:rsidR="00CD3317" w:rsidRPr="00E20148" w:rsidRDefault="00CD3317" w:rsidP="00BF7041">
      <w:pPr>
        <w:pStyle w:val="ListParagraph"/>
        <w:numPr>
          <w:ilvl w:val="0"/>
          <w:numId w:val="12"/>
        </w:numPr>
        <w:autoSpaceDE w:val="0"/>
        <w:autoSpaceDN w:val="0"/>
        <w:spacing w:after="120"/>
        <w:ind w:left="851" w:right="274" w:hanging="284"/>
        <w:jc w:val="both"/>
        <w:rPr>
          <w:rFonts w:asciiTheme="minorHAnsi" w:hAnsiTheme="minorHAnsi" w:cstheme="minorHAnsi"/>
          <w:color w:val="000000" w:themeColor="text1"/>
          <w:sz w:val="20"/>
          <w:szCs w:val="20"/>
          <w:lang w:val="en-US"/>
        </w:rPr>
      </w:pPr>
      <w:r w:rsidRPr="00E20148">
        <w:rPr>
          <w:rFonts w:asciiTheme="minorHAnsi" w:hAnsiTheme="minorHAnsi" w:cstheme="minorHAnsi"/>
          <w:color w:val="000000" w:themeColor="text1"/>
          <w:sz w:val="20"/>
          <w:szCs w:val="20"/>
          <w:lang w:val="en-US"/>
        </w:rPr>
        <w:t xml:space="preserve">* </w:t>
      </w:r>
      <w:r>
        <w:fldChar w:fldCharType="begin"/>
      </w:r>
      <w:r w:rsidRPr="00A42062">
        <w:rPr>
          <w:lang w:val="en-US"/>
        </w:rPr>
        <w:instrText>HYPERLINK "https://ems.ms.gov.pl/krs/wyszukiwaniepodmiotu"</w:instrText>
      </w:r>
      <w:r>
        <w:fldChar w:fldCharType="separate"/>
      </w:r>
      <w:r w:rsidRPr="00E20148">
        <w:rPr>
          <w:rStyle w:val="Hyperlink"/>
          <w:rFonts w:asciiTheme="minorHAnsi" w:hAnsiTheme="minorHAnsi" w:cstheme="minorHAnsi"/>
          <w:color w:val="000000" w:themeColor="text1"/>
          <w:sz w:val="20"/>
          <w:szCs w:val="20"/>
          <w:lang w:val="en-US"/>
        </w:rPr>
        <w:t>https://ems.ms.gov.pl/krs/wyszukiwaniepodmiotu</w:t>
      </w:r>
      <w:r>
        <w:fldChar w:fldCharType="end"/>
      </w:r>
    </w:p>
    <w:p w14:paraId="3B642CA7" w14:textId="77777777" w:rsidR="00CD3317" w:rsidRPr="00E20148" w:rsidRDefault="00CD3317" w:rsidP="001A325F">
      <w:pPr>
        <w:pStyle w:val="ListParagraph"/>
        <w:spacing w:after="120"/>
        <w:ind w:left="1418" w:right="274" w:hanging="142"/>
        <w:jc w:val="both"/>
        <w:rPr>
          <w:rFonts w:asciiTheme="minorHAnsi" w:hAnsiTheme="minorHAnsi" w:cstheme="minorHAnsi"/>
          <w:i/>
          <w:color w:val="000000" w:themeColor="text1"/>
          <w:sz w:val="20"/>
          <w:szCs w:val="20"/>
          <w:lang w:val="en-US"/>
        </w:rPr>
      </w:pPr>
      <w:r w:rsidRPr="00E20148">
        <w:rPr>
          <w:rFonts w:asciiTheme="minorHAnsi" w:hAnsiTheme="minorHAnsi" w:cstheme="minorHAnsi"/>
          <w:i/>
          <w:color w:val="000000" w:themeColor="text1"/>
          <w:sz w:val="20"/>
          <w:szCs w:val="20"/>
          <w:lang w:val="en-US"/>
        </w:rPr>
        <w:t>(applies to entities entered in the National Court Register [KRS]),</w:t>
      </w:r>
    </w:p>
    <w:p w14:paraId="0D11DF48" w14:textId="77777777" w:rsidR="00CD3317" w:rsidRPr="00E20148" w:rsidRDefault="00CD3317" w:rsidP="001A325F">
      <w:pPr>
        <w:pStyle w:val="ListParagraph"/>
        <w:spacing w:after="120"/>
        <w:ind w:left="426" w:right="274"/>
        <w:jc w:val="both"/>
        <w:rPr>
          <w:rFonts w:asciiTheme="minorHAnsi" w:hAnsiTheme="minorHAnsi" w:cstheme="minorHAnsi"/>
          <w:color w:val="000000" w:themeColor="text1"/>
          <w:sz w:val="20"/>
          <w:szCs w:val="20"/>
          <w:lang w:val="en-US"/>
        </w:rPr>
      </w:pPr>
    </w:p>
    <w:p w14:paraId="01AF941E" w14:textId="77777777" w:rsidR="00CD3317" w:rsidRPr="00E20148" w:rsidRDefault="00CD3317" w:rsidP="00BF7041">
      <w:pPr>
        <w:pStyle w:val="ListParagraph"/>
        <w:numPr>
          <w:ilvl w:val="0"/>
          <w:numId w:val="12"/>
        </w:numPr>
        <w:autoSpaceDE w:val="0"/>
        <w:autoSpaceDN w:val="0"/>
        <w:spacing w:after="120"/>
        <w:ind w:left="993" w:right="274" w:hanging="426"/>
        <w:jc w:val="both"/>
        <w:rPr>
          <w:rFonts w:asciiTheme="minorHAnsi" w:hAnsiTheme="minorHAnsi" w:cstheme="minorHAnsi"/>
          <w:color w:val="000000" w:themeColor="text1"/>
          <w:sz w:val="20"/>
          <w:szCs w:val="20"/>
          <w:lang w:val="en-US"/>
        </w:rPr>
      </w:pPr>
      <w:r w:rsidRPr="00E20148">
        <w:rPr>
          <w:rFonts w:asciiTheme="minorHAnsi" w:hAnsiTheme="minorHAnsi" w:cstheme="minorHAnsi"/>
          <w:color w:val="000000" w:themeColor="text1"/>
          <w:sz w:val="20"/>
          <w:szCs w:val="20"/>
          <w:lang w:val="en-US"/>
        </w:rPr>
        <w:t xml:space="preserve">* </w:t>
      </w:r>
      <w:r>
        <w:fldChar w:fldCharType="begin"/>
      </w:r>
      <w:r w:rsidRPr="00A42062">
        <w:rPr>
          <w:lang w:val="en-US"/>
        </w:rPr>
        <w:instrText>HYPERLINK "https://prod.ceidg.gov.pl/ceidg/ceidg.public.ui/Search.aspx"</w:instrText>
      </w:r>
      <w:r>
        <w:fldChar w:fldCharType="separate"/>
      </w:r>
      <w:r w:rsidRPr="00E20148">
        <w:rPr>
          <w:rStyle w:val="Hyperlink"/>
          <w:rFonts w:asciiTheme="minorHAnsi" w:hAnsiTheme="minorHAnsi" w:cstheme="minorHAnsi"/>
          <w:color w:val="000000" w:themeColor="text1"/>
          <w:sz w:val="20"/>
          <w:szCs w:val="20"/>
          <w:lang w:val="en-US"/>
        </w:rPr>
        <w:t>https://prod.ceidg.gov.pl/ceidg/ceidg.public.ui/Search.aspx</w:t>
      </w:r>
      <w:r>
        <w:fldChar w:fldCharType="end"/>
      </w:r>
    </w:p>
    <w:p w14:paraId="47D1F6E6" w14:textId="77777777" w:rsidR="00CD3317" w:rsidRPr="00E20148" w:rsidRDefault="00CD3317" w:rsidP="001A325F">
      <w:pPr>
        <w:pStyle w:val="ListParagraph"/>
        <w:spacing w:after="120"/>
        <w:ind w:left="1276" w:right="274"/>
        <w:jc w:val="both"/>
        <w:rPr>
          <w:rFonts w:asciiTheme="minorHAnsi" w:hAnsiTheme="minorHAnsi" w:cstheme="minorHAnsi"/>
          <w:i/>
          <w:color w:val="000000" w:themeColor="text1"/>
          <w:sz w:val="20"/>
          <w:szCs w:val="20"/>
          <w:lang w:val="en-US"/>
        </w:rPr>
      </w:pPr>
      <w:r w:rsidRPr="00E20148">
        <w:rPr>
          <w:rFonts w:asciiTheme="minorHAnsi" w:hAnsiTheme="minorHAnsi" w:cstheme="minorHAnsi"/>
          <w:i/>
          <w:color w:val="000000" w:themeColor="text1"/>
          <w:sz w:val="20"/>
          <w:szCs w:val="20"/>
          <w:lang w:val="en-US"/>
        </w:rPr>
        <w:t>(applies to entities entered in the Central Register and Information on Economic Activity [CEIDG])</w:t>
      </w:r>
    </w:p>
    <w:p w14:paraId="5CF9B1A4" w14:textId="77777777" w:rsidR="00CD3317" w:rsidRPr="00E20148" w:rsidRDefault="00CD3317" w:rsidP="001A325F">
      <w:pPr>
        <w:pStyle w:val="ListParagraph"/>
        <w:spacing w:after="120"/>
        <w:ind w:left="426" w:right="274"/>
        <w:jc w:val="both"/>
        <w:rPr>
          <w:rFonts w:asciiTheme="minorHAnsi" w:hAnsiTheme="minorHAnsi" w:cstheme="minorHAnsi"/>
          <w:color w:val="000000" w:themeColor="text1"/>
          <w:sz w:val="20"/>
          <w:szCs w:val="20"/>
          <w:lang w:val="en-US"/>
        </w:rPr>
      </w:pPr>
    </w:p>
    <w:p w14:paraId="716AB530" w14:textId="3F1EFAAA" w:rsidR="00CD3317" w:rsidRPr="00E20148" w:rsidRDefault="00CD3317" w:rsidP="00BF7041">
      <w:pPr>
        <w:pStyle w:val="ListParagraph"/>
        <w:numPr>
          <w:ilvl w:val="0"/>
          <w:numId w:val="12"/>
        </w:numPr>
        <w:autoSpaceDE w:val="0"/>
        <w:autoSpaceDN w:val="0"/>
        <w:spacing w:after="120"/>
        <w:ind w:left="993" w:right="274" w:hanging="426"/>
        <w:jc w:val="both"/>
        <w:rPr>
          <w:rFonts w:asciiTheme="minorHAnsi" w:hAnsiTheme="minorHAnsi" w:cstheme="minorHAnsi"/>
          <w:color w:val="000000" w:themeColor="text1"/>
          <w:sz w:val="20"/>
          <w:szCs w:val="20"/>
          <w:lang w:val="en-US"/>
        </w:rPr>
      </w:pPr>
      <w:r w:rsidRPr="00E20148">
        <w:rPr>
          <w:rFonts w:asciiTheme="minorHAnsi" w:hAnsiTheme="minorHAnsi" w:cstheme="minorHAnsi"/>
          <w:color w:val="000000" w:themeColor="text1"/>
          <w:sz w:val="20"/>
          <w:szCs w:val="20"/>
          <w:lang w:val="en-US"/>
        </w:rPr>
        <w:t xml:space="preserve">*-......................................................... (enter the appropriate website address for databases other than those indicated above </w:t>
      </w:r>
      <w:r w:rsidR="006056BA" w:rsidRPr="00E20148">
        <w:rPr>
          <w:rFonts w:asciiTheme="minorHAnsi" w:hAnsiTheme="minorHAnsi" w:cstheme="minorHAnsi"/>
          <w:color w:val="000000" w:themeColor="text1"/>
          <w:sz w:val="20"/>
          <w:szCs w:val="20"/>
          <w:lang w:val="en-US"/>
        </w:rPr>
        <w:t>or attach another document confirming the authority to represent</w:t>
      </w:r>
      <w:r w:rsidRPr="00E20148">
        <w:rPr>
          <w:rFonts w:asciiTheme="minorHAnsi" w:hAnsiTheme="minorHAnsi" w:cstheme="minorHAnsi"/>
          <w:color w:val="000000" w:themeColor="text1"/>
          <w:sz w:val="20"/>
          <w:szCs w:val="20"/>
          <w:lang w:val="en-US"/>
        </w:rPr>
        <w:t>)</w:t>
      </w:r>
    </w:p>
    <w:p w14:paraId="25B5F33E" w14:textId="77777777" w:rsidR="00CD3317" w:rsidRPr="00E20148" w:rsidRDefault="00CD3317" w:rsidP="001A325F">
      <w:pPr>
        <w:pStyle w:val="ListParagraph"/>
        <w:spacing w:after="120"/>
        <w:ind w:left="426" w:right="274"/>
        <w:jc w:val="both"/>
        <w:rPr>
          <w:rFonts w:asciiTheme="minorHAnsi" w:hAnsiTheme="minorHAnsi" w:cstheme="minorHAnsi"/>
          <w:i/>
          <w:color w:val="000000" w:themeColor="text1"/>
          <w:sz w:val="20"/>
          <w:szCs w:val="20"/>
          <w:lang w:val="en-US"/>
        </w:rPr>
      </w:pPr>
      <w:r w:rsidRPr="00E20148">
        <w:rPr>
          <w:rFonts w:asciiTheme="minorHAnsi" w:hAnsiTheme="minorHAnsi" w:cstheme="minorHAnsi"/>
          <w:i/>
          <w:color w:val="000000" w:themeColor="text1"/>
          <w:sz w:val="20"/>
          <w:szCs w:val="20"/>
          <w:lang w:val="en-US"/>
        </w:rPr>
        <w:t xml:space="preserve">*please select and mark the option appropriate for the type of Contractor. </w:t>
      </w:r>
    </w:p>
    <w:p w14:paraId="50414E4A" w14:textId="5D1C0129" w:rsidR="00CD3317" w:rsidRPr="00E20148" w:rsidRDefault="00CD3317" w:rsidP="001A325F">
      <w:pPr>
        <w:pStyle w:val="ListParagraph"/>
        <w:spacing w:after="120"/>
        <w:ind w:left="426" w:right="274"/>
        <w:jc w:val="both"/>
        <w:rPr>
          <w:rFonts w:asciiTheme="minorHAnsi" w:hAnsiTheme="minorHAnsi" w:cstheme="minorHAnsi"/>
          <w:i/>
          <w:color w:val="000000" w:themeColor="text1"/>
          <w:sz w:val="20"/>
          <w:szCs w:val="20"/>
          <w:lang w:val="en-US"/>
        </w:rPr>
      </w:pPr>
      <w:r w:rsidRPr="00E20148">
        <w:rPr>
          <w:rFonts w:asciiTheme="minorHAnsi" w:hAnsiTheme="minorHAnsi" w:cstheme="minorHAnsi"/>
          <w:b/>
          <w:i/>
          <w:color w:val="000000" w:themeColor="text1"/>
          <w:sz w:val="20"/>
          <w:szCs w:val="20"/>
          <w:lang w:val="en-US"/>
        </w:rPr>
        <w:t>In the case of representation based on a power of attorney, it must be attached to the offer</w:t>
      </w:r>
      <w:r w:rsidR="00D27226" w:rsidRPr="00E20148">
        <w:rPr>
          <w:rFonts w:asciiTheme="minorHAnsi" w:hAnsiTheme="minorHAnsi" w:cstheme="minorHAnsi"/>
          <w:b/>
          <w:i/>
          <w:color w:val="000000" w:themeColor="text1"/>
          <w:sz w:val="20"/>
          <w:szCs w:val="20"/>
          <w:lang w:val="en-US"/>
        </w:rPr>
        <w:t>.</w:t>
      </w:r>
    </w:p>
    <w:p w14:paraId="76068FDD" w14:textId="77777777" w:rsidR="00CD3317" w:rsidRPr="00E20148" w:rsidRDefault="00CD3317" w:rsidP="001A325F">
      <w:pPr>
        <w:pStyle w:val="Akapitzlist1"/>
        <w:autoSpaceDE w:val="0"/>
        <w:autoSpaceDN w:val="0"/>
        <w:adjustRightInd w:val="0"/>
        <w:spacing w:after="120"/>
        <w:ind w:left="0"/>
        <w:jc w:val="both"/>
        <w:rPr>
          <w:rFonts w:asciiTheme="minorHAnsi" w:hAnsiTheme="minorHAnsi" w:cstheme="minorHAnsi"/>
          <w:color w:val="000000" w:themeColor="text1"/>
          <w:sz w:val="20"/>
          <w:szCs w:val="20"/>
          <w:lang w:val="en-US"/>
        </w:rPr>
      </w:pPr>
    </w:p>
    <w:p w14:paraId="7B60436F" w14:textId="77777777" w:rsidR="00D84D73" w:rsidRPr="00E20148" w:rsidRDefault="00D84D73" w:rsidP="00BF7041">
      <w:pPr>
        <w:widowControl w:val="0"/>
        <w:numPr>
          <w:ilvl w:val="0"/>
          <w:numId w:val="4"/>
        </w:numPr>
        <w:overflowPunct w:val="0"/>
        <w:adjustRightInd w:val="0"/>
        <w:spacing w:after="120" w:line="240" w:lineRule="atLeast"/>
        <w:jc w:val="both"/>
        <w:rPr>
          <w:rFonts w:cstheme="minorHAnsi"/>
          <w:color w:val="000000" w:themeColor="text1"/>
          <w:sz w:val="20"/>
          <w:szCs w:val="20"/>
          <w:lang w:val="en-US"/>
        </w:rPr>
      </w:pPr>
      <w:r w:rsidRPr="00E20148">
        <w:rPr>
          <w:rFonts w:cstheme="minorHAnsi"/>
          <w:b/>
          <w:color w:val="000000" w:themeColor="text1"/>
          <w:sz w:val="20"/>
          <w:szCs w:val="20"/>
          <w:lang w:val="en-US"/>
        </w:rPr>
        <w:t xml:space="preserve">The following attachments </w:t>
      </w:r>
      <w:r w:rsidRPr="00E20148">
        <w:rPr>
          <w:rFonts w:cstheme="minorHAnsi"/>
          <w:color w:val="000000" w:themeColor="text1"/>
          <w:sz w:val="20"/>
          <w:szCs w:val="20"/>
          <w:lang w:val="en-US"/>
        </w:rPr>
        <w:t>to this Offer, which form an integral part thereof, are:</w:t>
      </w:r>
    </w:p>
    <w:p w14:paraId="02B024BD" w14:textId="77777777" w:rsidR="00056EA2" w:rsidRPr="00E20148" w:rsidRDefault="00D84D73" w:rsidP="000F01FF">
      <w:pPr>
        <w:numPr>
          <w:ilvl w:val="0"/>
          <w:numId w:val="5"/>
        </w:numPr>
        <w:autoSpaceDE w:val="0"/>
        <w:autoSpaceDN w:val="0"/>
        <w:adjustRightInd w:val="0"/>
        <w:spacing w:after="0" w:line="240" w:lineRule="auto"/>
        <w:ind w:left="1071" w:hanging="357"/>
        <w:jc w:val="both"/>
        <w:rPr>
          <w:rFonts w:cstheme="minorHAnsi"/>
          <w:bCs/>
          <w:color w:val="000000" w:themeColor="text1"/>
          <w:sz w:val="20"/>
          <w:szCs w:val="20"/>
          <w:lang w:val="en-US"/>
        </w:rPr>
      </w:pPr>
      <w:r w:rsidRPr="00E20148">
        <w:rPr>
          <w:rFonts w:cstheme="minorHAnsi"/>
          <w:bCs/>
          <w:color w:val="000000" w:themeColor="text1"/>
          <w:sz w:val="20"/>
          <w:szCs w:val="20"/>
          <w:lang w:val="en-US"/>
        </w:rPr>
        <w:t xml:space="preserve">Statement of no grounds for exclusion </w:t>
      </w:r>
      <w:r w:rsidR="00666893" w:rsidRPr="00E20148">
        <w:rPr>
          <w:rFonts w:cstheme="minorHAnsi"/>
          <w:bCs/>
          <w:color w:val="000000" w:themeColor="text1"/>
          <w:sz w:val="20"/>
          <w:szCs w:val="20"/>
          <w:lang w:val="en-US"/>
        </w:rPr>
        <w:t>from participation in the procedure</w:t>
      </w:r>
      <w:r w:rsidRPr="00E20148">
        <w:rPr>
          <w:rFonts w:cstheme="minorHAnsi"/>
          <w:bCs/>
          <w:color w:val="000000" w:themeColor="text1"/>
          <w:sz w:val="20"/>
          <w:szCs w:val="20"/>
          <w:lang w:val="en-US"/>
        </w:rPr>
        <w:t>.</w:t>
      </w:r>
    </w:p>
    <w:p w14:paraId="4D0D3584" w14:textId="7D9309A5" w:rsidR="00536CAB" w:rsidRPr="00E20148" w:rsidRDefault="00536CAB" w:rsidP="000F01FF">
      <w:pPr>
        <w:numPr>
          <w:ilvl w:val="0"/>
          <w:numId w:val="5"/>
        </w:numPr>
        <w:autoSpaceDE w:val="0"/>
        <w:autoSpaceDN w:val="0"/>
        <w:adjustRightInd w:val="0"/>
        <w:spacing w:after="0" w:line="240" w:lineRule="auto"/>
        <w:ind w:left="1071" w:hanging="357"/>
        <w:jc w:val="both"/>
        <w:rPr>
          <w:rFonts w:cstheme="minorHAnsi"/>
          <w:color w:val="000000" w:themeColor="text1"/>
          <w:sz w:val="20"/>
          <w:szCs w:val="20"/>
          <w:lang w:val="en-US"/>
        </w:rPr>
      </w:pPr>
      <w:r w:rsidRPr="00E20148">
        <w:rPr>
          <w:rFonts w:cstheme="minorHAnsi"/>
          <w:bCs/>
          <w:color w:val="000000" w:themeColor="text1"/>
          <w:sz w:val="20"/>
          <w:szCs w:val="20"/>
          <w:lang w:val="en-US"/>
        </w:rPr>
        <w:t>Statement of non-exclusion in connection with Russia's actions</w:t>
      </w:r>
      <w:r w:rsidR="00A772F5" w:rsidRPr="00E20148">
        <w:rPr>
          <w:rFonts w:cstheme="minorHAnsi"/>
          <w:bCs/>
          <w:color w:val="000000" w:themeColor="text1"/>
          <w:sz w:val="20"/>
          <w:szCs w:val="20"/>
          <w:lang w:val="en-US"/>
        </w:rPr>
        <w:t>.</w:t>
      </w:r>
    </w:p>
    <w:p w14:paraId="5C4C5822" w14:textId="1185F703" w:rsidR="0070607A" w:rsidRPr="00E20148" w:rsidRDefault="0070607A" w:rsidP="000F01FF">
      <w:pPr>
        <w:numPr>
          <w:ilvl w:val="0"/>
          <w:numId w:val="5"/>
        </w:numPr>
        <w:autoSpaceDE w:val="0"/>
        <w:autoSpaceDN w:val="0"/>
        <w:spacing w:after="0" w:line="240" w:lineRule="auto"/>
        <w:ind w:left="1071" w:hanging="357"/>
        <w:jc w:val="both"/>
        <w:rPr>
          <w:rFonts w:cstheme="minorHAnsi"/>
          <w:color w:val="000000" w:themeColor="text1"/>
          <w:sz w:val="20"/>
          <w:szCs w:val="20"/>
          <w:lang w:val="en-US"/>
        </w:rPr>
      </w:pPr>
      <w:r w:rsidRPr="00E20148">
        <w:rPr>
          <w:rFonts w:cstheme="minorHAnsi"/>
          <w:color w:val="000000" w:themeColor="text1"/>
          <w:sz w:val="20"/>
          <w:szCs w:val="20"/>
          <w:lang w:val="en-US"/>
        </w:rPr>
        <w:t xml:space="preserve">Statement of fulfillment </w:t>
      </w:r>
      <w:r w:rsidR="00A772F5" w:rsidRPr="00E20148">
        <w:rPr>
          <w:rFonts w:cstheme="minorHAnsi"/>
          <w:color w:val="000000" w:themeColor="text1"/>
          <w:sz w:val="20"/>
          <w:szCs w:val="20"/>
          <w:lang w:val="en-US"/>
        </w:rPr>
        <w:t xml:space="preserve">of the conditions </w:t>
      </w:r>
      <w:r w:rsidR="006448F9" w:rsidRPr="00E20148">
        <w:rPr>
          <w:rFonts w:cstheme="minorHAnsi"/>
          <w:color w:val="000000" w:themeColor="text1"/>
          <w:sz w:val="20"/>
          <w:szCs w:val="20"/>
          <w:lang w:val="en-US"/>
        </w:rPr>
        <w:t xml:space="preserve">for participation </w:t>
      </w:r>
      <w:r w:rsidRPr="00E20148">
        <w:rPr>
          <w:rFonts w:cstheme="minorHAnsi"/>
          <w:color w:val="000000" w:themeColor="text1"/>
          <w:sz w:val="20"/>
          <w:szCs w:val="20"/>
          <w:lang w:val="en-US"/>
        </w:rPr>
        <w:t>in the proceedings</w:t>
      </w:r>
      <w:r w:rsidR="00A772F5" w:rsidRPr="00E20148">
        <w:rPr>
          <w:rFonts w:cstheme="minorHAnsi"/>
          <w:color w:val="000000" w:themeColor="text1"/>
          <w:sz w:val="20"/>
          <w:szCs w:val="20"/>
          <w:lang w:val="en-US"/>
        </w:rPr>
        <w:t>.</w:t>
      </w:r>
    </w:p>
    <w:p w14:paraId="7326DC44" w14:textId="07AC6816" w:rsidR="000C18AA" w:rsidRPr="00E20148" w:rsidRDefault="000C18AA" w:rsidP="000F01FF">
      <w:pPr>
        <w:numPr>
          <w:ilvl w:val="0"/>
          <w:numId w:val="5"/>
        </w:numPr>
        <w:tabs>
          <w:tab w:val="left" w:pos="426"/>
        </w:tabs>
        <w:autoSpaceDE w:val="0"/>
        <w:autoSpaceDN w:val="0"/>
        <w:adjustRightInd w:val="0"/>
        <w:spacing w:after="0" w:line="240" w:lineRule="auto"/>
        <w:ind w:left="1071" w:hanging="357"/>
        <w:jc w:val="both"/>
        <w:rPr>
          <w:rFonts w:cstheme="minorHAnsi"/>
          <w:color w:val="000000" w:themeColor="text1"/>
          <w:sz w:val="20"/>
          <w:szCs w:val="20"/>
          <w:lang w:val="en-US"/>
        </w:rPr>
      </w:pPr>
      <w:r w:rsidRPr="00E20148">
        <w:rPr>
          <w:rFonts w:cstheme="minorHAnsi"/>
          <w:color w:val="000000" w:themeColor="text1"/>
          <w:sz w:val="20"/>
          <w:szCs w:val="20"/>
          <w:lang w:val="en-US"/>
        </w:rPr>
        <w:t>Contractor's statement on the fulfillment of the information obligations provided for in Article 13 or Article 14 of the GDPR</w:t>
      </w:r>
      <w:r w:rsidR="00D27226" w:rsidRPr="00E20148">
        <w:rPr>
          <w:rFonts w:cstheme="minorHAnsi"/>
          <w:color w:val="000000" w:themeColor="text1"/>
          <w:sz w:val="20"/>
          <w:szCs w:val="20"/>
          <w:lang w:val="en-US"/>
        </w:rPr>
        <w:t>.</w:t>
      </w:r>
    </w:p>
    <w:p w14:paraId="2331F2A1" w14:textId="3E26E4EC" w:rsidR="00E455FE" w:rsidRPr="00E20148" w:rsidRDefault="00BC0F51" w:rsidP="000F01FF">
      <w:pPr>
        <w:pStyle w:val="ListParagraph"/>
        <w:numPr>
          <w:ilvl w:val="0"/>
          <w:numId w:val="5"/>
        </w:numPr>
        <w:ind w:left="1071" w:hanging="357"/>
        <w:jc w:val="both"/>
        <w:rPr>
          <w:rFonts w:asciiTheme="minorHAnsi" w:eastAsiaTheme="minorHAnsi" w:hAnsiTheme="minorHAnsi" w:cstheme="minorHAnsi"/>
          <w:color w:val="000000" w:themeColor="text1"/>
          <w:sz w:val="20"/>
          <w:szCs w:val="20"/>
          <w:lang w:val="en-US" w:eastAsia="en-US"/>
        </w:rPr>
      </w:pPr>
      <w:r w:rsidRPr="00E20148">
        <w:rPr>
          <w:rFonts w:asciiTheme="minorHAnsi" w:eastAsiaTheme="minorHAnsi" w:hAnsiTheme="minorHAnsi" w:cstheme="minorHAnsi"/>
          <w:color w:val="000000" w:themeColor="text1"/>
          <w:sz w:val="20"/>
          <w:szCs w:val="20"/>
          <w:lang w:val="en-US" w:eastAsia="en-US"/>
        </w:rPr>
        <w:t xml:space="preserve">Documents confirming fulfillment of the conditions for participation in the procedure </w:t>
      </w:r>
      <w:r w:rsidR="00E455FE" w:rsidRPr="00E20148">
        <w:rPr>
          <w:rFonts w:asciiTheme="minorHAnsi" w:eastAsiaTheme="minorHAnsi" w:hAnsiTheme="minorHAnsi" w:cstheme="minorHAnsi"/>
          <w:color w:val="000000" w:themeColor="text1"/>
          <w:sz w:val="20"/>
          <w:szCs w:val="20"/>
          <w:lang w:val="en-US" w:eastAsia="en-US"/>
        </w:rPr>
        <w:t>(in accordance with the wording of the condition for participation in Part VIII)</w:t>
      </w:r>
      <w:r w:rsidR="00D27226" w:rsidRPr="00E20148">
        <w:rPr>
          <w:rFonts w:asciiTheme="minorHAnsi" w:eastAsiaTheme="minorHAnsi" w:hAnsiTheme="minorHAnsi" w:cstheme="minorHAnsi"/>
          <w:color w:val="000000" w:themeColor="text1"/>
          <w:sz w:val="20"/>
          <w:szCs w:val="20"/>
          <w:lang w:val="en-US" w:eastAsia="en-US"/>
        </w:rPr>
        <w:t>.</w:t>
      </w:r>
    </w:p>
    <w:p w14:paraId="52E00B58" w14:textId="3AC9D55D" w:rsidR="0060775A" w:rsidRPr="00E20148" w:rsidRDefault="009D0BF8" w:rsidP="000F01FF">
      <w:pPr>
        <w:numPr>
          <w:ilvl w:val="0"/>
          <w:numId w:val="5"/>
        </w:numPr>
        <w:tabs>
          <w:tab w:val="left" w:pos="426"/>
        </w:tabs>
        <w:autoSpaceDE w:val="0"/>
        <w:autoSpaceDN w:val="0"/>
        <w:adjustRightInd w:val="0"/>
        <w:spacing w:after="0" w:line="240" w:lineRule="auto"/>
        <w:ind w:left="1071" w:hanging="357"/>
        <w:jc w:val="both"/>
        <w:rPr>
          <w:rFonts w:cstheme="minorHAnsi"/>
          <w:color w:val="000000" w:themeColor="text1"/>
          <w:sz w:val="20"/>
          <w:szCs w:val="20"/>
          <w:lang w:val="en-US"/>
        </w:rPr>
      </w:pPr>
      <w:r w:rsidRPr="00E20148">
        <w:rPr>
          <w:rFonts w:cstheme="minorHAnsi"/>
          <w:color w:val="000000" w:themeColor="text1"/>
          <w:sz w:val="20"/>
          <w:szCs w:val="20"/>
          <w:lang w:val="en-US"/>
        </w:rPr>
        <w:t xml:space="preserve">Power of attorney – if applicable. </w:t>
      </w:r>
    </w:p>
    <w:p w14:paraId="29BD049C" w14:textId="3A0207A2" w:rsidR="00D84D73" w:rsidRPr="00E20148" w:rsidRDefault="00DB5BC4" w:rsidP="00E47311">
      <w:pPr>
        <w:spacing w:after="120" w:line="240" w:lineRule="atLeast"/>
        <w:ind w:left="4956"/>
        <w:rPr>
          <w:rFonts w:cstheme="minorHAnsi"/>
          <w:color w:val="000000" w:themeColor="text1"/>
          <w:sz w:val="20"/>
          <w:szCs w:val="20"/>
          <w:lang w:val="en-US"/>
        </w:rPr>
      </w:pPr>
      <w:r w:rsidRPr="00E20148">
        <w:rPr>
          <w:rFonts w:cstheme="minorHAnsi"/>
          <w:color w:val="000000" w:themeColor="text1"/>
          <w:sz w:val="20"/>
          <w:szCs w:val="20"/>
          <w:lang w:val="en-US"/>
        </w:rPr>
        <w:t>____________________________</w:t>
      </w:r>
    </w:p>
    <w:p w14:paraId="23734E8B" w14:textId="161987F0" w:rsidR="004576D7" w:rsidRPr="00E20148" w:rsidRDefault="004576D7" w:rsidP="001F7445">
      <w:pPr>
        <w:autoSpaceDE w:val="0"/>
        <w:autoSpaceDN w:val="0"/>
        <w:spacing w:after="120" w:line="240" w:lineRule="auto"/>
        <w:ind w:left="4971"/>
        <w:rPr>
          <w:rFonts w:cstheme="minorHAnsi"/>
          <w:i/>
          <w:color w:val="000000" w:themeColor="text1"/>
          <w:sz w:val="20"/>
          <w:szCs w:val="20"/>
          <w:lang w:val="en-US"/>
        </w:rPr>
      </w:pPr>
      <w:r w:rsidRPr="00E20148">
        <w:rPr>
          <w:rFonts w:cstheme="minorHAnsi"/>
          <w:i/>
          <w:color w:val="000000" w:themeColor="text1"/>
          <w:sz w:val="20"/>
          <w:szCs w:val="20"/>
          <w:lang w:val="en-US"/>
        </w:rPr>
        <w:t>(legible signature of the Contractor or person authorized to represent)</w:t>
      </w:r>
    </w:p>
    <w:p w14:paraId="014A01D2" w14:textId="03D2A611" w:rsidR="00ED4881" w:rsidRPr="00E20148" w:rsidRDefault="00ED4881" w:rsidP="001F7445">
      <w:pPr>
        <w:autoSpaceDE w:val="0"/>
        <w:autoSpaceDN w:val="0"/>
        <w:spacing w:after="120" w:line="240" w:lineRule="auto"/>
        <w:ind w:left="567"/>
        <w:rPr>
          <w:rFonts w:cstheme="minorHAnsi"/>
          <w:b/>
          <w:color w:val="000000" w:themeColor="text1"/>
          <w:sz w:val="20"/>
          <w:szCs w:val="20"/>
          <w:lang w:val="en-US"/>
        </w:rPr>
      </w:pPr>
      <w:r w:rsidRPr="00E20148">
        <w:rPr>
          <w:rFonts w:cstheme="minorHAnsi"/>
          <w:b/>
          <w:color w:val="000000" w:themeColor="text1"/>
          <w:sz w:val="20"/>
          <w:szCs w:val="20"/>
          <w:lang w:val="en-US"/>
        </w:rPr>
        <w:br w:type="page"/>
      </w:r>
    </w:p>
    <w:p w14:paraId="598192DB" w14:textId="45888ADC" w:rsidR="00D84D73" w:rsidRPr="00E20148" w:rsidRDefault="00906F8B" w:rsidP="00E47311">
      <w:pPr>
        <w:spacing w:after="120" w:line="240" w:lineRule="atLeast"/>
        <w:ind w:left="567"/>
        <w:jc w:val="right"/>
        <w:rPr>
          <w:rFonts w:cstheme="minorHAnsi"/>
          <w:b/>
          <w:color w:val="000000" w:themeColor="text1"/>
          <w:sz w:val="20"/>
          <w:szCs w:val="20"/>
          <w:lang w:val="en-US"/>
        </w:rPr>
      </w:pPr>
      <w:r w:rsidRPr="00E20148">
        <w:rPr>
          <w:rFonts w:cstheme="minorHAnsi"/>
          <w:b/>
          <w:color w:val="000000" w:themeColor="text1"/>
          <w:sz w:val="20"/>
          <w:szCs w:val="20"/>
          <w:lang w:val="en-US"/>
        </w:rPr>
        <w:lastRenderedPageBreak/>
        <w:t>Appendix</w:t>
      </w:r>
      <w:r w:rsidR="00CD3317" w:rsidRPr="00E20148">
        <w:rPr>
          <w:rFonts w:cstheme="minorHAnsi"/>
          <w:b/>
          <w:color w:val="000000" w:themeColor="text1"/>
          <w:sz w:val="20"/>
          <w:szCs w:val="20"/>
          <w:lang w:val="en-US"/>
        </w:rPr>
        <w:t xml:space="preserve"> 2 </w:t>
      </w:r>
      <w:r w:rsidRPr="00E20148">
        <w:rPr>
          <w:rFonts w:cstheme="minorHAnsi"/>
          <w:b/>
          <w:color w:val="000000" w:themeColor="text1"/>
          <w:sz w:val="20"/>
          <w:szCs w:val="20"/>
          <w:lang w:val="en-US"/>
        </w:rPr>
        <w:t xml:space="preserve">to </w:t>
      </w:r>
      <w:r w:rsidR="00D84D73" w:rsidRPr="00E20148">
        <w:rPr>
          <w:rFonts w:cstheme="minorHAnsi"/>
          <w:b/>
          <w:color w:val="000000" w:themeColor="text1"/>
          <w:sz w:val="20"/>
          <w:szCs w:val="20"/>
          <w:lang w:val="en-US"/>
        </w:rPr>
        <w:t>the Request for Quotation</w:t>
      </w:r>
    </w:p>
    <w:p w14:paraId="5AEBC32C" w14:textId="77777777" w:rsidR="00D84D73" w:rsidRPr="00E20148" w:rsidRDefault="00D84D73" w:rsidP="00E47311">
      <w:pPr>
        <w:spacing w:after="120" w:line="240" w:lineRule="atLeast"/>
        <w:ind w:left="567"/>
        <w:rPr>
          <w:rFonts w:cstheme="minorHAnsi"/>
          <w:b/>
          <w:color w:val="000000" w:themeColor="text1"/>
          <w:sz w:val="20"/>
          <w:szCs w:val="20"/>
          <w:lang w:val="en-US"/>
        </w:rPr>
      </w:pPr>
    </w:p>
    <w:p w14:paraId="21AB67EC" w14:textId="77777777" w:rsidR="00D84D73" w:rsidRPr="00E20148" w:rsidRDefault="00D84D73" w:rsidP="00E47311">
      <w:pPr>
        <w:spacing w:after="120" w:line="240" w:lineRule="atLeast"/>
        <w:ind w:left="567"/>
        <w:jc w:val="center"/>
        <w:rPr>
          <w:rFonts w:cstheme="minorHAnsi"/>
          <w:b/>
          <w:color w:val="000000" w:themeColor="text1"/>
          <w:sz w:val="20"/>
          <w:szCs w:val="20"/>
          <w:lang w:val="en-US"/>
        </w:rPr>
      </w:pPr>
    </w:p>
    <w:p w14:paraId="47BE82A7" w14:textId="77777777" w:rsidR="00D84D73" w:rsidRPr="00E20148" w:rsidRDefault="009456F9" w:rsidP="00E47311">
      <w:pPr>
        <w:spacing w:after="120" w:line="240" w:lineRule="atLeast"/>
        <w:ind w:left="567"/>
        <w:jc w:val="center"/>
        <w:rPr>
          <w:rFonts w:cstheme="minorHAnsi"/>
          <w:b/>
          <w:color w:val="000000" w:themeColor="text1"/>
          <w:sz w:val="20"/>
          <w:szCs w:val="20"/>
          <w:lang w:val="en-US"/>
        </w:rPr>
      </w:pPr>
      <w:r w:rsidRPr="00E20148">
        <w:rPr>
          <w:rFonts w:cstheme="minorHAnsi"/>
          <w:b/>
          <w:color w:val="000000" w:themeColor="text1"/>
          <w:sz w:val="20"/>
          <w:szCs w:val="20"/>
          <w:lang w:val="en-US"/>
        </w:rPr>
        <w:t>STATEMENT</w:t>
      </w:r>
    </w:p>
    <w:p w14:paraId="72A72A2A" w14:textId="77777777" w:rsidR="00D84D73" w:rsidRPr="00E20148" w:rsidRDefault="009456F9" w:rsidP="00E47311">
      <w:pPr>
        <w:tabs>
          <w:tab w:val="num" w:pos="851"/>
        </w:tabs>
        <w:spacing w:after="120" w:line="240" w:lineRule="atLeast"/>
        <w:ind w:left="567" w:firstLine="360"/>
        <w:jc w:val="center"/>
        <w:rPr>
          <w:rFonts w:cstheme="minorHAnsi"/>
          <w:b/>
          <w:color w:val="000000" w:themeColor="text1"/>
          <w:sz w:val="20"/>
          <w:szCs w:val="20"/>
          <w:lang w:val="en-US"/>
        </w:rPr>
      </w:pPr>
      <w:r w:rsidRPr="00E20148">
        <w:rPr>
          <w:rFonts w:cstheme="minorHAnsi"/>
          <w:b/>
          <w:color w:val="000000" w:themeColor="text1"/>
          <w:sz w:val="20"/>
          <w:szCs w:val="20"/>
          <w:lang w:val="en-US"/>
        </w:rPr>
        <w:t xml:space="preserve">ON THE ABSENCE OF GROUNDS FOR EXCLUSION FROM PARTICIPATION IN THE PROCEDURE </w:t>
      </w:r>
    </w:p>
    <w:p w14:paraId="120983DF" w14:textId="77777777" w:rsidR="00D84D73" w:rsidRPr="00E20148" w:rsidRDefault="00D84D73" w:rsidP="00E47311">
      <w:pPr>
        <w:tabs>
          <w:tab w:val="num" w:pos="851"/>
        </w:tabs>
        <w:spacing w:after="120" w:line="240" w:lineRule="atLeast"/>
        <w:jc w:val="both"/>
        <w:rPr>
          <w:rFonts w:cstheme="minorHAnsi"/>
          <w:b/>
          <w:color w:val="000000" w:themeColor="text1"/>
          <w:sz w:val="20"/>
          <w:szCs w:val="20"/>
          <w:lang w:val="en-US"/>
        </w:rPr>
      </w:pPr>
    </w:p>
    <w:p w14:paraId="7F38F47C" w14:textId="693316B4" w:rsidR="00595A5A" w:rsidRPr="00E20148" w:rsidRDefault="00D84D73" w:rsidP="001F7445">
      <w:pPr>
        <w:spacing w:after="120" w:line="240" w:lineRule="auto"/>
        <w:jc w:val="both"/>
        <w:rPr>
          <w:rFonts w:cstheme="minorHAnsi"/>
          <w:color w:val="000000" w:themeColor="text1"/>
          <w:sz w:val="20"/>
          <w:szCs w:val="20"/>
          <w:highlight w:val="yellow"/>
          <w:lang w:val="en-US"/>
        </w:rPr>
      </w:pPr>
      <w:r w:rsidRPr="00E20148">
        <w:rPr>
          <w:rFonts w:cstheme="minorHAnsi"/>
          <w:color w:val="000000" w:themeColor="text1"/>
          <w:sz w:val="20"/>
          <w:szCs w:val="20"/>
          <w:lang w:val="en-US"/>
        </w:rPr>
        <w:t xml:space="preserve">By submitting a bid </w:t>
      </w:r>
      <w:r w:rsidR="00D25DE6" w:rsidRPr="00E20148">
        <w:rPr>
          <w:rFonts w:cstheme="minorHAnsi"/>
          <w:color w:val="000000" w:themeColor="text1"/>
          <w:sz w:val="20"/>
          <w:szCs w:val="20"/>
          <w:lang w:val="en-US"/>
        </w:rPr>
        <w:t xml:space="preserve">in response to </w:t>
      </w:r>
      <w:r w:rsidRPr="00E20148">
        <w:rPr>
          <w:rFonts w:cstheme="minorHAnsi"/>
          <w:color w:val="000000" w:themeColor="text1"/>
          <w:sz w:val="20"/>
          <w:szCs w:val="20"/>
          <w:lang w:val="en-US"/>
        </w:rPr>
        <w:t xml:space="preserve">the request for quotation </w:t>
      </w:r>
      <w:r w:rsidR="00667271" w:rsidRPr="00E20148">
        <w:rPr>
          <w:rFonts w:cstheme="minorHAnsi"/>
          <w:b/>
          <w:bCs/>
          <w:color w:val="000000" w:themeColor="text1"/>
          <w:sz w:val="20"/>
          <w:szCs w:val="20"/>
          <w:lang w:val="en-US"/>
        </w:rPr>
        <w:t xml:space="preserve">for the purchase of 7 transformer-inverter stations (7x ~4400 </w:t>
      </w:r>
      <w:r w:rsidR="00987251" w:rsidRPr="00E20148">
        <w:rPr>
          <w:rFonts w:cstheme="minorHAnsi"/>
          <w:b/>
          <w:bCs/>
          <w:color w:val="000000" w:themeColor="text1"/>
          <w:sz w:val="20"/>
          <w:szCs w:val="20"/>
          <w:lang w:val="en-US"/>
        </w:rPr>
        <w:t>kVA</w:t>
      </w:r>
      <w:r w:rsidR="00667271" w:rsidRPr="00E20148">
        <w:rPr>
          <w:rFonts w:cstheme="minorHAnsi"/>
          <w:b/>
          <w:bCs/>
          <w:color w:val="000000" w:themeColor="text1"/>
          <w:sz w:val="20"/>
          <w:szCs w:val="20"/>
          <w:lang w:val="en-US"/>
        </w:rPr>
        <w:t xml:space="preserve">) and one central PPM/PPC controller for managing the operation of the transformer-inverter units </w:t>
      </w:r>
      <w:r w:rsidR="00070C63" w:rsidRPr="00E20148">
        <w:rPr>
          <w:rFonts w:cstheme="minorHAnsi"/>
          <w:color w:val="000000" w:themeColor="text1"/>
          <w:sz w:val="20"/>
          <w:szCs w:val="20"/>
          <w:lang w:val="en-US"/>
        </w:rPr>
        <w:t xml:space="preserve">for the needs of </w:t>
      </w:r>
      <w:r w:rsidR="00070C63" w:rsidRPr="00E20148">
        <w:rPr>
          <w:rFonts w:cstheme="minorHAnsi"/>
          <w:color w:val="000000" w:themeColor="text1"/>
          <w:sz w:val="20"/>
          <w:szCs w:val="20"/>
          <w:lang w:val="en-US" w:bidi="hi-IN"/>
        </w:rPr>
        <w:t xml:space="preserve">ENERGIX POLSKA SPÓŁKA Z OGRANICZONĄ ODPOWIEDZIALNOŚCIĄ BESS NOWE CZARNOWO II SPÓŁKA JAWNA as part of the investment "Electricity storage facility with accompanying infrastructure – Nowe </w:t>
      </w:r>
      <w:proofErr w:type="spellStart"/>
      <w:r w:rsidR="00070C63" w:rsidRPr="00E20148">
        <w:rPr>
          <w:rFonts w:cstheme="minorHAnsi"/>
          <w:color w:val="000000" w:themeColor="text1"/>
          <w:sz w:val="20"/>
          <w:szCs w:val="20"/>
          <w:lang w:val="en-US" w:bidi="hi-IN"/>
        </w:rPr>
        <w:t>Czarnowo</w:t>
      </w:r>
      <w:proofErr w:type="spellEnd"/>
      <w:r w:rsidR="00070C63" w:rsidRPr="00E20148">
        <w:rPr>
          <w:rFonts w:cstheme="minorHAnsi"/>
          <w:color w:val="000000" w:themeColor="text1"/>
          <w:sz w:val="20"/>
          <w:szCs w:val="20"/>
          <w:lang w:val="en-US" w:bidi="hi-IN"/>
        </w:rPr>
        <w:t xml:space="preserve"> II, Priority Program No. 1.15 "Energy transformation Electricity storage facilities and related infrastructure to improve the stability of the Polish power grid</w:t>
      </w:r>
      <w:r w:rsidR="00D25DE6" w:rsidRPr="00E20148">
        <w:rPr>
          <w:rFonts w:eastAsia="Times New Roman" w:cstheme="minorHAnsi"/>
          <w:color w:val="000000" w:themeColor="text1"/>
          <w:sz w:val="20"/>
          <w:szCs w:val="20"/>
          <w:lang w:val="en-US"/>
        </w:rPr>
        <w:t>,</w:t>
      </w:r>
      <w:r w:rsidR="00070C63" w:rsidRPr="00E20148">
        <w:rPr>
          <w:rFonts w:cstheme="minorHAnsi"/>
          <w:color w:val="000000" w:themeColor="text1"/>
          <w:sz w:val="20"/>
          <w:szCs w:val="20"/>
          <w:lang w:val="en-US" w:bidi="hi-IN"/>
        </w:rPr>
        <w:t xml:space="preserve">" </w:t>
      </w:r>
      <w:r w:rsidR="00D25DE6" w:rsidRPr="00E20148">
        <w:rPr>
          <w:rFonts w:eastAsia="Times New Roman" w:cstheme="minorHAnsi"/>
          <w:color w:val="000000" w:themeColor="text1"/>
          <w:sz w:val="20"/>
          <w:szCs w:val="20"/>
          <w:lang w:val="en-US"/>
        </w:rPr>
        <w:t xml:space="preserve">I (we) declare </w:t>
      </w:r>
      <w:r w:rsidR="00D25DE6" w:rsidRPr="00E20148">
        <w:rPr>
          <w:rFonts w:eastAsia="Times New Roman" w:cstheme="minorHAnsi"/>
          <w:b/>
          <w:color w:val="000000" w:themeColor="text1"/>
          <w:sz w:val="20"/>
          <w:szCs w:val="20"/>
          <w:lang w:val="en-US"/>
        </w:rPr>
        <w:t xml:space="preserve">that there are no grounds for excluding me (us) from the procurement procedure </w:t>
      </w:r>
      <w:r w:rsidR="00D25DE6" w:rsidRPr="00E20148">
        <w:rPr>
          <w:rFonts w:eastAsia="Times New Roman" w:cstheme="minorHAnsi"/>
          <w:color w:val="000000" w:themeColor="text1"/>
          <w:sz w:val="20"/>
          <w:szCs w:val="20"/>
          <w:lang w:val="en-US"/>
        </w:rPr>
        <w:t>due to personal or capital ties with the Ordering Party, i.e. mutual links between the Ordering Party or persons authorized to incur liabilities on behalf of the Ordering Party or persons performing activities related to the Contractor selection procedure on behalf of the Ordering Party and the Contractor, consisting in particular of:</w:t>
      </w:r>
    </w:p>
    <w:p w14:paraId="5500F501" w14:textId="20C400E8" w:rsidR="00595A5A" w:rsidRPr="00E20148" w:rsidRDefault="00D25DE6" w:rsidP="00BF7041">
      <w:pPr>
        <w:pStyle w:val="ListParagraph"/>
        <w:numPr>
          <w:ilvl w:val="1"/>
          <w:numId w:val="4"/>
        </w:numPr>
        <w:tabs>
          <w:tab w:val="clear" w:pos="1440"/>
        </w:tabs>
        <w:spacing w:after="120"/>
        <w:ind w:left="426" w:hanging="284"/>
        <w:jc w:val="both"/>
        <w:rPr>
          <w:rFonts w:asciiTheme="minorHAnsi" w:hAnsiTheme="minorHAnsi" w:cstheme="minorHAnsi"/>
          <w:color w:val="000000" w:themeColor="text1"/>
          <w:sz w:val="20"/>
          <w:szCs w:val="20"/>
          <w:lang w:val="en-US"/>
        </w:rPr>
      </w:pPr>
      <w:r w:rsidRPr="00E20148">
        <w:rPr>
          <w:rFonts w:asciiTheme="minorHAnsi" w:hAnsiTheme="minorHAnsi" w:cstheme="minorHAnsi"/>
          <w:color w:val="000000" w:themeColor="text1"/>
          <w:sz w:val="20"/>
          <w:szCs w:val="20"/>
          <w:lang w:val="en-US"/>
        </w:rPr>
        <w:t>participation in a company as a partner in a civil law partnership or a partnership</w:t>
      </w:r>
    </w:p>
    <w:p w14:paraId="31030D92" w14:textId="77777777" w:rsidR="00595A5A" w:rsidRPr="00E20148" w:rsidRDefault="00D25DE6" w:rsidP="00BF7041">
      <w:pPr>
        <w:pStyle w:val="ListParagraph"/>
        <w:numPr>
          <w:ilvl w:val="1"/>
          <w:numId w:val="4"/>
        </w:numPr>
        <w:tabs>
          <w:tab w:val="clear" w:pos="1440"/>
        </w:tabs>
        <w:spacing w:after="120"/>
        <w:ind w:left="426" w:hanging="284"/>
        <w:jc w:val="both"/>
        <w:rPr>
          <w:rFonts w:asciiTheme="minorHAnsi" w:hAnsiTheme="minorHAnsi" w:cstheme="minorHAnsi"/>
          <w:color w:val="000000" w:themeColor="text1"/>
          <w:sz w:val="20"/>
          <w:szCs w:val="20"/>
          <w:lang w:val="en-US"/>
        </w:rPr>
      </w:pPr>
      <w:r w:rsidRPr="00E20148">
        <w:rPr>
          <w:rFonts w:asciiTheme="minorHAnsi" w:hAnsiTheme="minorHAnsi" w:cstheme="minorHAnsi"/>
          <w:color w:val="000000" w:themeColor="text1"/>
          <w:sz w:val="20"/>
          <w:szCs w:val="20"/>
          <w:lang w:val="en-US"/>
        </w:rPr>
        <w:t>holding at least 10% of shares or stocks, unless a lower threshold is provided for by law,</w:t>
      </w:r>
    </w:p>
    <w:p w14:paraId="360C5B7E" w14:textId="77777777" w:rsidR="00406278" w:rsidRPr="00E20148" w:rsidRDefault="00D25DE6" w:rsidP="00BF7041">
      <w:pPr>
        <w:pStyle w:val="ListParagraph"/>
        <w:numPr>
          <w:ilvl w:val="1"/>
          <w:numId w:val="4"/>
        </w:numPr>
        <w:tabs>
          <w:tab w:val="clear" w:pos="1440"/>
        </w:tabs>
        <w:spacing w:after="120"/>
        <w:ind w:left="426" w:hanging="284"/>
        <w:jc w:val="both"/>
        <w:rPr>
          <w:rFonts w:asciiTheme="minorHAnsi" w:hAnsiTheme="minorHAnsi" w:cstheme="minorHAnsi"/>
          <w:color w:val="000000" w:themeColor="text1"/>
          <w:sz w:val="20"/>
          <w:szCs w:val="20"/>
          <w:lang w:val="en-US"/>
        </w:rPr>
      </w:pPr>
      <w:r w:rsidRPr="00E20148">
        <w:rPr>
          <w:rFonts w:asciiTheme="minorHAnsi" w:hAnsiTheme="minorHAnsi" w:cstheme="minorHAnsi"/>
          <w:color w:val="000000" w:themeColor="text1"/>
          <w:sz w:val="20"/>
          <w:szCs w:val="20"/>
          <w:lang w:val="en-US"/>
        </w:rPr>
        <w:t>serving as a member of a supervisory or management body, proxy, or representative,</w:t>
      </w:r>
    </w:p>
    <w:p w14:paraId="281B928C" w14:textId="77777777" w:rsidR="00406278" w:rsidRPr="00E20148" w:rsidRDefault="00B06947" w:rsidP="00BF7041">
      <w:pPr>
        <w:pStyle w:val="ListParagraph"/>
        <w:numPr>
          <w:ilvl w:val="1"/>
          <w:numId w:val="4"/>
        </w:numPr>
        <w:tabs>
          <w:tab w:val="clear" w:pos="1440"/>
        </w:tabs>
        <w:spacing w:after="120"/>
        <w:ind w:left="426" w:hanging="284"/>
        <w:jc w:val="both"/>
        <w:rPr>
          <w:rFonts w:asciiTheme="minorHAnsi" w:hAnsiTheme="minorHAnsi" w:cstheme="minorHAnsi"/>
          <w:color w:val="000000" w:themeColor="text1"/>
          <w:sz w:val="20"/>
          <w:szCs w:val="20"/>
          <w:lang w:val="en-US"/>
        </w:rPr>
      </w:pPr>
      <w:r w:rsidRPr="00E20148">
        <w:rPr>
          <w:rFonts w:asciiTheme="minorHAnsi" w:hAnsiTheme="minorHAnsi" w:cstheme="minorHAnsi"/>
          <w:color w:val="000000" w:themeColor="text1"/>
          <w:sz w:val="20"/>
          <w:szCs w:val="20"/>
          <w:lang w:val="en-US"/>
        </w:rPr>
        <w:t>being married, related by blood or affinity in a direct line, related by blood or affinity in a collateral line up to the second degree, or related by adoption, guardianship or custody, or cohabitation with the Ordering Party, its legal representative or members of the Ordering Party's management or supervisory bodies,</w:t>
      </w:r>
    </w:p>
    <w:p w14:paraId="51350455" w14:textId="7F98E87A" w:rsidR="00B06947" w:rsidRPr="00E20148" w:rsidRDefault="00B06947" w:rsidP="00BF7041">
      <w:pPr>
        <w:pStyle w:val="ListParagraph"/>
        <w:numPr>
          <w:ilvl w:val="1"/>
          <w:numId w:val="4"/>
        </w:numPr>
        <w:tabs>
          <w:tab w:val="clear" w:pos="1440"/>
        </w:tabs>
        <w:spacing w:after="120"/>
        <w:ind w:left="426" w:hanging="284"/>
        <w:jc w:val="both"/>
        <w:rPr>
          <w:rFonts w:asciiTheme="minorHAnsi" w:hAnsiTheme="minorHAnsi" w:cstheme="minorHAnsi"/>
          <w:color w:val="000000" w:themeColor="text1"/>
          <w:sz w:val="20"/>
          <w:szCs w:val="20"/>
          <w:lang w:val="en-US"/>
        </w:rPr>
      </w:pPr>
      <w:r w:rsidRPr="00E20148">
        <w:rPr>
          <w:rFonts w:asciiTheme="minorHAnsi" w:hAnsiTheme="minorHAnsi" w:cstheme="minorHAnsi"/>
          <w:color w:val="000000" w:themeColor="text1"/>
          <w:sz w:val="20"/>
          <w:szCs w:val="20"/>
          <w:lang w:val="en-US"/>
        </w:rPr>
        <w:t>being in such a legal or factual relationship with the Ordering Party that there is reasonable doubt as to their impartiality or independence in connection with the procurement procedure.</w:t>
      </w:r>
    </w:p>
    <w:p w14:paraId="52721083" w14:textId="77777777" w:rsidR="00D25DE6" w:rsidRPr="00E20148" w:rsidRDefault="00D25DE6" w:rsidP="001F7445">
      <w:pPr>
        <w:spacing w:after="120"/>
        <w:ind w:left="142" w:firstLine="567"/>
        <w:jc w:val="both"/>
        <w:rPr>
          <w:rFonts w:eastAsia="Times New Roman" w:cstheme="minorHAnsi"/>
          <w:color w:val="000000" w:themeColor="text1"/>
          <w:sz w:val="20"/>
          <w:szCs w:val="20"/>
          <w:lang w:val="en-US"/>
        </w:rPr>
      </w:pPr>
    </w:p>
    <w:p w14:paraId="7CF051CB" w14:textId="77777777" w:rsidR="00D25DE6" w:rsidRPr="00E20148" w:rsidRDefault="00D25DE6" w:rsidP="001F7445">
      <w:pPr>
        <w:spacing w:after="120"/>
        <w:ind w:left="142" w:firstLine="567"/>
        <w:jc w:val="both"/>
        <w:rPr>
          <w:rFonts w:eastAsia="Times New Roman" w:cstheme="minorHAnsi"/>
          <w:color w:val="000000" w:themeColor="text1"/>
          <w:sz w:val="20"/>
          <w:szCs w:val="20"/>
          <w:lang w:val="en-US"/>
        </w:rPr>
      </w:pPr>
    </w:p>
    <w:p w14:paraId="2A7EE1A4" w14:textId="77777777" w:rsidR="00D25DE6" w:rsidRPr="00E20148" w:rsidRDefault="00D25DE6" w:rsidP="001F7445">
      <w:pPr>
        <w:spacing w:after="120"/>
        <w:ind w:left="142" w:firstLine="567"/>
        <w:jc w:val="both"/>
        <w:rPr>
          <w:rFonts w:eastAsia="Times New Roman" w:cstheme="minorHAnsi"/>
          <w:color w:val="000000" w:themeColor="text1"/>
          <w:sz w:val="20"/>
          <w:szCs w:val="20"/>
          <w:lang w:val="en-US"/>
        </w:rPr>
      </w:pPr>
    </w:p>
    <w:p w14:paraId="60A32505" w14:textId="77777777" w:rsidR="00D25DE6" w:rsidRPr="00E20148" w:rsidRDefault="00D25DE6" w:rsidP="001F7445">
      <w:pPr>
        <w:spacing w:after="120"/>
        <w:ind w:left="142" w:firstLine="567"/>
        <w:jc w:val="both"/>
        <w:rPr>
          <w:rFonts w:eastAsia="Times New Roman" w:cstheme="minorHAnsi"/>
          <w:color w:val="000000" w:themeColor="text1"/>
          <w:sz w:val="20"/>
          <w:szCs w:val="20"/>
          <w:lang w:val="en-US"/>
        </w:rPr>
      </w:pPr>
    </w:p>
    <w:p w14:paraId="6DD025DA" w14:textId="77777777" w:rsidR="00D25DE6" w:rsidRPr="00E20148" w:rsidRDefault="00D25DE6" w:rsidP="001F7445">
      <w:pPr>
        <w:spacing w:after="120"/>
        <w:ind w:left="142" w:firstLine="567"/>
        <w:jc w:val="both"/>
        <w:rPr>
          <w:rFonts w:eastAsia="Times New Roman" w:cstheme="minorHAnsi"/>
          <w:color w:val="000000" w:themeColor="text1"/>
          <w:sz w:val="20"/>
          <w:szCs w:val="20"/>
          <w:lang w:val="en-US"/>
        </w:rPr>
      </w:pPr>
    </w:p>
    <w:p w14:paraId="1F1F98E7" w14:textId="77777777" w:rsidR="004576D7" w:rsidRPr="00E20148" w:rsidRDefault="00D25DE6" w:rsidP="001F7445">
      <w:pPr>
        <w:spacing w:after="120"/>
        <w:ind w:firstLine="709"/>
        <w:rPr>
          <w:rFonts w:cstheme="minorHAnsi"/>
          <w:color w:val="000000" w:themeColor="text1"/>
          <w:sz w:val="20"/>
          <w:szCs w:val="20"/>
          <w:lang w:val="en-US"/>
        </w:rPr>
      </w:pPr>
      <w:r w:rsidRPr="00E20148">
        <w:rPr>
          <w:rFonts w:cstheme="minorHAnsi"/>
          <w:color w:val="000000" w:themeColor="text1"/>
          <w:sz w:val="20"/>
          <w:szCs w:val="20"/>
          <w:lang w:val="en-US"/>
        </w:rPr>
        <w:t xml:space="preserve">_________________________ </w:t>
      </w:r>
      <w:r w:rsidRPr="00E20148">
        <w:rPr>
          <w:rFonts w:cstheme="minorHAnsi"/>
          <w:color w:val="000000" w:themeColor="text1"/>
          <w:sz w:val="20"/>
          <w:szCs w:val="20"/>
          <w:lang w:val="en-US"/>
        </w:rPr>
        <w:tab/>
      </w:r>
      <w:r w:rsidRPr="00E20148">
        <w:rPr>
          <w:rFonts w:cstheme="minorHAnsi"/>
          <w:color w:val="000000" w:themeColor="text1"/>
          <w:sz w:val="20"/>
          <w:szCs w:val="20"/>
          <w:lang w:val="en-US"/>
        </w:rPr>
        <w:tab/>
      </w:r>
      <w:r w:rsidR="00177CBB" w:rsidRPr="00E20148">
        <w:rPr>
          <w:rFonts w:cstheme="minorHAnsi"/>
          <w:color w:val="000000" w:themeColor="text1"/>
          <w:sz w:val="20"/>
          <w:szCs w:val="20"/>
          <w:lang w:val="en-US"/>
        </w:rPr>
        <w:t xml:space="preserve">                                    </w:t>
      </w:r>
      <w:r w:rsidR="00595A5A" w:rsidRPr="00E20148">
        <w:rPr>
          <w:rFonts w:cstheme="minorHAnsi"/>
          <w:color w:val="000000" w:themeColor="text1"/>
          <w:sz w:val="20"/>
          <w:szCs w:val="20"/>
          <w:lang w:val="en-US"/>
        </w:rPr>
        <w:t>____________________________</w:t>
      </w:r>
    </w:p>
    <w:p w14:paraId="409A1D8F" w14:textId="59AD3253" w:rsidR="004576D7" w:rsidRPr="00E20148" w:rsidRDefault="00D25DE6" w:rsidP="001F7445">
      <w:pPr>
        <w:spacing w:after="120"/>
        <w:ind w:left="5672" w:hanging="4963"/>
        <w:rPr>
          <w:rFonts w:cstheme="minorHAnsi"/>
          <w:i/>
          <w:color w:val="000000" w:themeColor="text1"/>
          <w:sz w:val="20"/>
          <w:szCs w:val="20"/>
          <w:lang w:val="en-US"/>
        </w:rPr>
      </w:pPr>
      <w:r w:rsidRPr="00E20148">
        <w:rPr>
          <w:rFonts w:cstheme="minorHAnsi"/>
          <w:i/>
          <w:color w:val="000000" w:themeColor="text1"/>
          <w:sz w:val="20"/>
          <w:szCs w:val="20"/>
          <w:lang w:val="en-US"/>
        </w:rPr>
        <w:t xml:space="preserve">Place and date                  </w:t>
      </w:r>
      <w:r w:rsidR="004576D7" w:rsidRPr="00E20148">
        <w:rPr>
          <w:rFonts w:cstheme="minorHAnsi"/>
          <w:i/>
          <w:color w:val="000000" w:themeColor="text1"/>
          <w:sz w:val="20"/>
          <w:szCs w:val="20"/>
          <w:lang w:val="en-US"/>
        </w:rPr>
        <w:tab/>
        <w:t>(legible signature of the Contractor or person authorized to represent them)</w:t>
      </w:r>
    </w:p>
    <w:p w14:paraId="5DDE1583" w14:textId="77777777" w:rsidR="005A0D0B" w:rsidRPr="00E20148" w:rsidRDefault="005A0D0B" w:rsidP="001F7445">
      <w:pPr>
        <w:spacing w:after="120"/>
        <w:ind w:left="5672" w:hanging="4963"/>
        <w:rPr>
          <w:rFonts w:cstheme="minorHAnsi"/>
          <w:i/>
          <w:iCs/>
          <w:color w:val="000000" w:themeColor="text1"/>
          <w:sz w:val="20"/>
          <w:szCs w:val="20"/>
          <w:lang w:val="en-US"/>
        </w:rPr>
      </w:pPr>
    </w:p>
    <w:p w14:paraId="07694996" w14:textId="77777777" w:rsidR="008061B2" w:rsidRPr="00E20148" w:rsidRDefault="00F37AB0" w:rsidP="001F7445">
      <w:pPr>
        <w:pStyle w:val="Standarduseruser"/>
        <w:spacing w:after="120"/>
        <w:jc w:val="right"/>
        <w:rPr>
          <w:rFonts w:asciiTheme="minorHAnsi" w:hAnsiTheme="minorHAnsi" w:cstheme="minorHAnsi"/>
          <w:b/>
          <w:color w:val="000000" w:themeColor="text1"/>
          <w:sz w:val="20"/>
          <w:szCs w:val="20"/>
          <w:lang w:val="en-US"/>
        </w:rPr>
      </w:pPr>
      <w:r w:rsidRPr="00E20148">
        <w:rPr>
          <w:rFonts w:asciiTheme="minorHAnsi" w:hAnsiTheme="minorHAnsi" w:cstheme="minorHAnsi"/>
          <w:b/>
          <w:color w:val="000000" w:themeColor="text1"/>
          <w:sz w:val="20"/>
          <w:szCs w:val="20"/>
          <w:lang w:val="en-US"/>
        </w:rPr>
        <w:br/>
      </w:r>
    </w:p>
    <w:p w14:paraId="3610C4EB" w14:textId="77777777" w:rsidR="008061B2" w:rsidRPr="00E20148" w:rsidRDefault="008061B2" w:rsidP="001F7445">
      <w:pPr>
        <w:spacing w:after="120"/>
        <w:rPr>
          <w:rFonts w:eastAsia="Calibri" w:cstheme="minorHAnsi"/>
          <w:b/>
          <w:color w:val="000000" w:themeColor="text1"/>
          <w:kern w:val="3"/>
          <w:sz w:val="20"/>
          <w:szCs w:val="20"/>
          <w:lang w:val="en-US" w:eastAsia="zh-CN"/>
        </w:rPr>
      </w:pPr>
      <w:r w:rsidRPr="00E20148">
        <w:rPr>
          <w:rFonts w:cstheme="minorHAnsi"/>
          <w:b/>
          <w:color w:val="000000" w:themeColor="text1"/>
          <w:sz w:val="20"/>
          <w:szCs w:val="20"/>
          <w:lang w:val="en-US"/>
        </w:rPr>
        <w:br w:type="page"/>
      </w:r>
    </w:p>
    <w:p w14:paraId="12E68F6B" w14:textId="4B23F102" w:rsidR="005A0D0B" w:rsidRPr="00E20148" w:rsidRDefault="005A0D0B" w:rsidP="001F7445">
      <w:pPr>
        <w:pStyle w:val="Standarduseruser"/>
        <w:spacing w:after="120"/>
        <w:jc w:val="right"/>
        <w:rPr>
          <w:rFonts w:asciiTheme="minorHAnsi" w:hAnsiTheme="minorHAnsi" w:cstheme="minorHAnsi"/>
          <w:b/>
          <w:color w:val="000000" w:themeColor="text1"/>
          <w:sz w:val="20"/>
          <w:szCs w:val="20"/>
          <w:lang w:val="en-US"/>
        </w:rPr>
      </w:pPr>
      <w:r w:rsidRPr="00E20148">
        <w:rPr>
          <w:rFonts w:asciiTheme="minorHAnsi" w:hAnsiTheme="minorHAnsi" w:cstheme="minorHAnsi"/>
          <w:b/>
          <w:color w:val="000000" w:themeColor="text1"/>
          <w:sz w:val="20"/>
          <w:szCs w:val="20"/>
          <w:lang w:val="en-US"/>
        </w:rPr>
        <w:lastRenderedPageBreak/>
        <w:t>Appendix No.</w:t>
      </w:r>
      <w:r w:rsidR="00A772F5" w:rsidRPr="00E20148">
        <w:rPr>
          <w:rFonts w:asciiTheme="minorHAnsi" w:hAnsiTheme="minorHAnsi" w:cstheme="minorHAnsi"/>
          <w:b/>
          <w:color w:val="000000" w:themeColor="text1"/>
          <w:sz w:val="20"/>
          <w:szCs w:val="20"/>
          <w:lang w:val="en-US"/>
        </w:rPr>
        <w:t xml:space="preserve"> 3 </w:t>
      </w:r>
      <w:r w:rsidRPr="00E20148">
        <w:rPr>
          <w:rFonts w:asciiTheme="minorHAnsi" w:hAnsiTheme="minorHAnsi" w:cstheme="minorHAnsi"/>
          <w:b/>
          <w:color w:val="000000" w:themeColor="text1"/>
          <w:sz w:val="20"/>
          <w:szCs w:val="20"/>
          <w:lang w:val="en-US"/>
        </w:rPr>
        <w:t>to the Request for Quotation</w:t>
      </w:r>
    </w:p>
    <w:p w14:paraId="3218B0D9" w14:textId="77777777" w:rsidR="005A0D0B" w:rsidRPr="00E20148" w:rsidRDefault="005A0D0B" w:rsidP="001F7445">
      <w:pPr>
        <w:pStyle w:val="Standarduseruser"/>
        <w:spacing w:after="120"/>
        <w:jc w:val="right"/>
        <w:rPr>
          <w:rFonts w:asciiTheme="minorHAnsi" w:hAnsiTheme="minorHAnsi" w:cstheme="minorHAnsi"/>
          <w:b/>
          <w:color w:val="000000" w:themeColor="text1"/>
          <w:sz w:val="20"/>
          <w:szCs w:val="20"/>
          <w:lang w:val="en-US"/>
        </w:rPr>
      </w:pPr>
    </w:p>
    <w:p w14:paraId="7845386A" w14:textId="77777777" w:rsidR="005A0D0B" w:rsidRPr="00E20148" w:rsidRDefault="005A0D0B" w:rsidP="001F7445">
      <w:pPr>
        <w:pStyle w:val="Standarduseruser"/>
        <w:spacing w:after="120"/>
        <w:jc w:val="right"/>
        <w:rPr>
          <w:rFonts w:asciiTheme="minorHAnsi" w:hAnsiTheme="minorHAnsi" w:cstheme="minorHAnsi"/>
          <w:b/>
          <w:color w:val="000000" w:themeColor="text1"/>
          <w:sz w:val="20"/>
          <w:szCs w:val="20"/>
          <w:lang w:val="en-US"/>
        </w:rPr>
      </w:pPr>
    </w:p>
    <w:p w14:paraId="75086F92" w14:textId="77777777" w:rsidR="008B3BE6" w:rsidRPr="00E20148" w:rsidRDefault="008B3BE6" w:rsidP="001F7445">
      <w:pPr>
        <w:pStyle w:val="Standarduseruser"/>
        <w:spacing w:after="120"/>
        <w:jc w:val="center"/>
        <w:rPr>
          <w:rFonts w:asciiTheme="minorHAnsi" w:hAnsiTheme="minorHAnsi" w:cstheme="minorHAnsi"/>
          <w:b/>
          <w:color w:val="000000" w:themeColor="text1"/>
          <w:sz w:val="20"/>
          <w:szCs w:val="20"/>
          <w:lang w:val="en-US"/>
        </w:rPr>
      </w:pPr>
      <w:r w:rsidRPr="00E20148">
        <w:rPr>
          <w:rFonts w:asciiTheme="minorHAnsi" w:hAnsiTheme="minorHAnsi" w:cstheme="minorHAnsi"/>
          <w:b/>
          <w:color w:val="000000" w:themeColor="text1"/>
          <w:sz w:val="20"/>
          <w:szCs w:val="20"/>
          <w:lang w:val="en-US"/>
        </w:rPr>
        <w:t>DECLARATION</w:t>
      </w:r>
    </w:p>
    <w:p w14:paraId="12923492" w14:textId="10B8ADFC" w:rsidR="005A0D0B" w:rsidRPr="00E20148" w:rsidRDefault="008B3BE6" w:rsidP="001F7445">
      <w:pPr>
        <w:pStyle w:val="Standarduseruser"/>
        <w:spacing w:after="120"/>
        <w:jc w:val="center"/>
        <w:rPr>
          <w:rFonts w:asciiTheme="minorHAnsi" w:hAnsiTheme="minorHAnsi" w:cstheme="minorHAnsi"/>
          <w:b/>
          <w:color w:val="000000" w:themeColor="text1"/>
          <w:sz w:val="20"/>
          <w:szCs w:val="20"/>
          <w:lang w:val="en-US"/>
        </w:rPr>
      </w:pPr>
      <w:r w:rsidRPr="00E20148">
        <w:rPr>
          <w:rFonts w:asciiTheme="minorHAnsi" w:hAnsiTheme="minorHAnsi" w:cstheme="minorHAnsi"/>
          <w:b/>
          <w:color w:val="000000" w:themeColor="text1"/>
          <w:sz w:val="20"/>
          <w:szCs w:val="20"/>
          <w:lang w:val="en-US"/>
        </w:rPr>
        <w:t xml:space="preserve">OF NON-EXCLUSION IN CONNECTION WITH </w:t>
      </w:r>
      <w:r w:rsidR="000E1057" w:rsidRPr="00E20148">
        <w:rPr>
          <w:rFonts w:asciiTheme="minorHAnsi" w:hAnsiTheme="minorHAnsi" w:cstheme="minorHAnsi"/>
          <w:b/>
          <w:color w:val="000000" w:themeColor="text1"/>
          <w:sz w:val="20"/>
          <w:szCs w:val="20"/>
          <w:lang w:val="en-US"/>
        </w:rPr>
        <w:t xml:space="preserve">RUSSIA'S ACTIONS </w:t>
      </w:r>
    </w:p>
    <w:p w14:paraId="0DF77479" w14:textId="77777777" w:rsidR="005A0D0B" w:rsidRPr="00E20148" w:rsidRDefault="005A0D0B" w:rsidP="001F7445">
      <w:pPr>
        <w:pStyle w:val="Standarduseruser"/>
        <w:spacing w:after="120"/>
        <w:jc w:val="center"/>
        <w:rPr>
          <w:rFonts w:asciiTheme="minorHAnsi" w:hAnsiTheme="minorHAnsi" w:cstheme="minorHAnsi"/>
          <w:b/>
          <w:color w:val="000000" w:themeColor="text1"/>
          <w:sz w:val="20"/>
          <w:szCs w:val="20"/>
          <w:lang w:val="en-US"/>
        </w:rPr>
      </w:pPr>
    </w:p>
    <w:p w14:paraId="693BF89B" w14:textId="77777777" w:rsidR="005A0D0B" w:rsidRPr="00E20148" w:rsidRDefault="005A0D0B" w:rsidP="001F7445">
      <w:pPr>
        <w:pStyle w:val="Standarduseruser"/>
        <w:spacing w:after="120"/>
        <w:jc w:val="center"/>
        <w:rPr>
          <w:rFonts w:asciiTheme="minorHAnsi" w:hAnsiTheme="minorHAnsi" w:cstheme="minorHAnsi"/>
          <w:b/>
          <w:color w:val="000000" w:themeColor="text1"/>
          <w:sz w:val="20"/>
          <w:szCs w:val="20"/>
          <w:lang w:val="en-US"/>
        </w:rPr>
      </w:pPr>
    </w:p>
    <w:p w14:paraId="3CBD4A6B" w14:textId="77777777" w:rsidR="005A0D0B" w:rsidRPr="00E20148" w:rsidRDefault="005A0D0B" w:rsidP="001F7445">
      <w:pPr>
        <w:pStyle w:val="Standarduseruser"/>
        <w:spacing w:after="120"/>
        <w:jc w:val="right"/>
        <w:rPr>
          <w:rFonts w:asciiTheme="minorHAnsi" w:hAnsiTheme="minorHAnsi" w:cstheme="minorHAnsi"/>
          <w:b/>
          <w:color w:val="000000" w:themeColor="text1"/>
          <w:sz w:val="20"/>
          <w:szCs w:val="20"/>
          <w:lang w:val="en-US"/>
        </w:rPr>
      </w:pPr>
    </w:p>
    <w:p w14:paraId="378D84CE" w14:textId="67FAE1F0" w:rsidR="00B32DA8" w:rsidRPr="00E20148" w:rsidRDefault="005B59CE" w:rsidP="001F7445">
      <w:pPr>
        <w:pStyle w:val="Standard"/>
        <w:widowControl/>
        <w:suppressAutoHyphens w:val="0"/>
        <w:spacing w:after="120" w:line="276" w:lineRule="auto"/>
        <w:jc w:val="both"/>
        <w:textAlignment w:val="auto"/>
        <w:rPr>
          <w:rFonts w:asciiTheme="minorHAnsi" w:hAnsiTheme="minorHAnsi" w:cstheme="minorHAnsi"/>
          <w:bCs/>
          <w:color w:val="000000" w:themeColor="text1"/>
          <w:sz w:val="20"/>
          <w:szCs w:val="20"/>
          <w:lang w:val="en-US"/>
        </w:rPr>
      </w:pPr>
      <w:r w:rsidRPr="00E20148">
        <w:rPr>
          <w:rFonts w:asciiTheme="minorHAnsi" w:hAnsiTheme="minorHAnsi" w:cstheme="minorHAnsi"/>
          <w:color w:val="000000" w:themeColor="text1"/>
          <w:sz w:val="20"/>
          <w:szCs w:val="20"/>
          <w:lang w:val="en-US"/>
        </w:rPr>
        <w:t xml:space="preserve">By submitting a bid in response to the request for quotation </w:t>
      </w:r>
      <w:r w:rsidRPr="00E20148">
        <w:rPr>
          <w:rFonts w:asciiTheme="minorHAnsi" w:hAnsiTheme="minorHAnsi" w:cstheme="minorHAnsi"/>
          <w:b/>
          <w:color w:val="000000" w:themeColor="text1"/>
          <w:sz w:val="20"/>
          <w:szCs w:val="20"/>
          <w:lang w:val="en-US"/>
        </w:rPr>
        <w:t xml:space="preserve">for </w:t>
      </w:r>
      <w:r w:rsidR="00F10A6C" w:rsidRPr="00E20148">
        <w:rPr>
          <w:rFonts w:asciiTheme="minorHAnsi" w:hAnsiTheme="minorHAnsi" w:cstheme="minorHAnsi"/>
          <w:b/>
          <w:bCs/>
          <w:color w:val="000000" w:themeColor="text1"/>
          <w:lang w:val="en-US"/>
        </w:rPr>
        <w:t xml:space="preserve">the purchase of 7 transformer-inverter stations (7x ~4400 </w:t>
      </w:r>
      <w:r w:rsidR="00987251" w:rsidRPr="00E20148">
        <w:rPr>
          <w:rFonts w:asciiTheme="minorHAnsi" w:hAnsiTheme="minorHAnsi" w:cstheme="minorHAnsi"/>
          <w:b/>
          <w:bCs/>
          <w:color w:val="000000" w:themeColor="text1"/>
          <w:lang w:val="en-US"/>
        </w:rPr>
        <w:t>kVA</w:t>
      </w:r>
      <w:r w:rsidR="00F10A6C" w:rsidRPr="00E20148">
        <w:rPr>
          <w:rFonts w:asciiTheme="minorHAnsi" w:hAnsiTheme="minorHAnsi" w:cstheme="minorHAnsi"/>
          <w:b/>
          <w:bCs/>
          <w:color w:val="000000" w:themeColor="text1"/>
          <w:lang w:val="en-US"/>
        </w:rPr>
        <w:t xml:space="preserve">) and one central PPM/PPC controller for managing the operation of the transformer-inverter units </w:t>
      </w:r>
      <w:r w:rsidR="00070C63" w:rsidRPr="00E20148">
        <w:rPr>
          <w:rFonts w:asciiTheme="minorHAnsi" w:hAnsiTheme="minorHAnsi" w:cstheme="minorHAnsi"/>
          <w:color w:val="000000" w:themeColor="text1"/>
          <w:sz w:val="20"/>
          <w:szCs w:val="20"/>
          <w:lang w:val="en-US"/>
        </w:rPr>
        <w:t xml:space="preserve">for the needs of </w:t>
      </w:r>
      <w:r w:rsidR="00070C63" w:rsidRPr="00E20148">
        <w:rPr>
          <w:rFonts w:asciiTheme="minorHAnsi" w:hAnsiTheme="minorHAnsi" w:cstheme="minorHAnsi"/>
          <w:color w:val="000000" w:themeColor="text1"/>
          <w:sz w:val="20"/>
          <w:szCs w:val="20"/>
          <w:lang w:val="en-US" w:bidi="hi-IN"/>
        </w:rPr>
        <w:t xml:space="preserve">ENERGIX POLSKA SPÓŁKA Z OGRANICZONĄ ODPOWIEDZIALNOŚCIĄ BESS NOWE CZARNOWO II SPÓŁKA JAWNA as part of the investment "Electricity storage facility with accompanying infrastructure – Nowe </w:t>
      </w:r>
      <w:proofErr w:type="spellStart"/>
      <w:r w:rsidR="00070C63" w:rsidRPr="00E20148">
        <w:rPr>
          <w:rFonts w:asciiTheme="minorHAnsi" w:hAnsiTheme="minorHAnsi" w:cstheme="minorHAnsi"/>
          <w:color w:val="000000" w:themeColor="text1"/>
          <w:sz w:val="20"/>
          <w:szCs w:val="20"/>
          <w:lang w:val="en-US" w:bidi="hi-IN"/>
        </w:rPr>
        <w:t>Czarnowo</w:t>
      </w:r>
      <w:proofErr w:type="spellEnd"/>
      <w:r w:rsidR="00070C63" w:rsidRPr="00E20148">
        <w:rPr>
          <w:rFonts w:asciiTheme="minorHAnsi" w:hAnsiTheme="minorHAnsi" w:cstheme="minorHAnsi"/>
          <w:color w:val="000000" w:themeColor="text1"/>
          <w:sz w:val="20"/>
          <w:szCs w:val="20"/>
          <w:lang w:val="en-US" w:bidi="hi-IN"/>
        </w:rPr>
        <w:t xml:space="preserve"> II, Priority Program No. 1.15 "Energy transformation Electricity storage facilities and related infrastructure to improve the stability of the Polish power grid</w:t>
      </w:r>
      <w:r w:rsidRPr="00E20148">
        <w:rPr>
          <w:rFonts w:asciiTheme="minorHAnsi" w:eastAsia="Times New Roman" w:hAnsiTheme="minorHAnsi" w:cstheme="minorHAnsi"/>
          <w:bCs/>
          <w:color w:val="000000" w:themeColor="text1"/>
          <w:sz w:val="20"/>
          <w:szCs w:val="20"/>
          <w:lang w:val="en-US"/>
        </w:rPr>
        <w:t>,</w:t>
      </w:r>
      <w:r w:rsidR="00070C63" w:rsidRPr="00E20148">
        <w:rPr>
          <w:rFonts w:asciiTheme="minorHAnsi" w:hAnsiTheme="minorHAnsi" w:cstheme="minorHAnsi"/>
          <w:color w:val="000000" w:themeColor="text1"/>
          <w:sz w:val="20"/>
          <w:szCs w:val="20"/>
          <w:lang w:val="en-US" w:bidi="hi-IN"/>
        </w:rPr>
        <w:t xml:space="preserve">" </w:t>
      </w:r>
      <w:r w:rsidRPr="00E20148">
        <w:rPr>
          <w:rFonts w:asciiTheme="minorHAnsi" w:eastAsia="Times New Roman" w:hAnsiTheme="minorHAnsi" w:cstheme="minorHAnsi"/>
          <w:bCs/>
          <w:color w:val="000000" w:themeColor="text1"/>
          <w:sz w:val="20"/>
          <w:szCs w:val="20"/>
          <w:lang w:val="en-US"/>
        </w:rPr>
        <w:t xml:space="preserve">I (we) declare </w:t>
      </w:r>
      <w:r w:rsidRPr="00E20148">
        <w:rPr>
          <w:rFonts w:asciiTheme="minorHAnsi" w:eastAsia="Times New Roman" w:hAnsiTheme="minorHAnsi" w:cstheme="minorHAnsi"/>
          <w:b/>
          <w:color w:val="000000" w:themeColor="text1"/>
          <w:sz w:val="20"/>
          <w:szCs w:val="20"/>
          <w:lang w:val="en-US"/>
        </w:rPr>
        <w:t xml:space="preserve">that there are no grounds for excluding me (us) from the procurement procedure </w:t>
      </w:r>
    </w:p>
    <w:p w14:paraId="6E1F5262" w14:textId="68ECD7ED" w:rsidR="005A0D0B" w:rsidRPr="00E20148" w:rsidRDefault="00D97F1D" w:rsidP="001F7445">
      <w:pPr>
        <w:pStyle w:val="Standard"/>
        <w:widowControl/>
        <w:suppressAutoHyphens w:val="0"/>
        <w:spacing w:after="120" w:line="276" w:lineRule="auto"/>
        <w:jc w:val="both"/>
        <w:textAlignment w:val="auto"/>
        <w:rPr>
          <w:rFonts w:asciiTheme="minorHAnsi" w:eastAsia="Times New Roman" w:hAnsiTheme="minorHAnsi" w:cstheme="minorHAnsi"/>
          <w:color w:val="000000" w:themeColor="text1"/>
          <w:sz w:val="20"/>
          <w:szCs w:val="20"/>
          <w:lang w:val="en-US" w:eastAsia="pl-PL"/>
        </w:rPr>
      </w:pPr>
      <w:r w:rsidRPr="00E20148">
        <w:rPr>
          <w:rFonts w:asciiTheme="minorHAnsi" w:hAnsiTheme="minorHAnsi" w:cstheme="minorHAnsi"/>
          <w:bCs/>
          <w:color w:val="000000" w:themeColor="text1"/>
          <w:sz w:val="20"/>
          <w:szCs w:val="20"/>
          <w:lang w:val="en-US"/>
        </w:rPr>
        <w:t xml:space="preserve">- </w:t>
      </w:r>
      <w:r w:rsidR="000E1057" w:rsidRPr="00E20148">
        <w:rPr>
          <w:rFonts w:asciiTheme="minorHAnsi" w:hAnsiTheme="minorHAnsi" w:cstheme="minorHAnsi"/>
          <w:bCs/>
          <w:color w:val="000000" w:themeColor="text1"/>
          <w:sz w:val="20"/>
          <w:szCs w:val="20"/>
          <w:lang w:val="en-US"/>
        </w:rPr>
        <w:t xml:space="preserve">I (we) am (are) </w:t>
      </w:r>
      <w:r w:rsidR="000A47F9" w:rsidRPr="00E20148">
        <w:rPr>
          <w:rFonts w:asciiTheme="minorHAnsi" w:hAnsiTheme="minorHAnsi" w:cstheme="minorHAnsi"/>
          <w:bCs/>
          <w:color w:val="000000" w:themeColor="text1"/>
          <w:sz w:val="20"/>
          <w:szCs w:val="20"/>
          <w:lang w:val="en-US"/>
        </w:rPr>
        <w:t xml:space="preserve">not </w:t>
      </w:r>
      <w:r w:rsidR="000E1057" w:rsidRPr="00E20148">
        <w:rPr>
          <w:rFonts w:asciiTheme="minorHAnsi" w:hAnsiTheme="minorHAnsi" w:cstheme="minorHAnsi"/>
          <w:bCs/>
          <w:color w:val="000000" w:themeColor="text1"/>
          <w:sz w:val="20"/>
          <w:szCs w:val="20"/>
          <w:lang w:val="en-US"/>
        </w:rPr>
        <w:t xml:space="preserve">on the list of persons and entities subject to sanctions in connection with actions undermining the territorial integrity, sovereignty, and </w:t>
      </w:r>
      <w:r w:rsidR="00354BDB" w:rsidRPr="00E20148">
        <w:rPr>
          <w:rFonts w:asciiTheme="minorHAnsi" w:hAnsiTheme="minorHAnsi" w:cstheme="minorHAnsi"/>
          <w:bCs/>
          <w:color w:val="000000" w:themeColor="text1"/>
          <w:sz w:val="20"/>
          <w:szCs w:val="20"/>
          <w:lang w:val="en-US"/>
        </w:rPr>
        <w:t xml:space="preserve">independence </w:t>
      </w:r>
      <w:r w:rsidR="000E1057" w:rsidRPr="00E20148">
        <w:rPr>
          <w:rFonts w:asciiTheme="minorHAnsi" w:hAnsiTheme="minorHAnsi" w:cstheme="minorHAnsi"/>
          <w:bCs/>
          <w:color w:val="000000" w:themeColor="text1"/>
          <w:sz w:val="20"/>
          <w:szCs w:val="20"/>
          <w:lang w:val="en-US"/>
        </w:rPr>
        <w:t xml:space="preserve">of Ukraine in accordance with the Act of April 13, 2022, on special measures </w:t>
      </w:r>
      <w:r w:rsidR="00354BDB" w:rsidRPr="00E20148">
        <w:rPr>
          <w:rFonts w:asciiTheme="minorHAnsi" w:hAnsiTheme="minorHAnsi" w:cstheme="minorHAnsi"/>
          <w:bCs/>
          <w:color w:val="000000" w:themeColor="text1"/>
          <w:sz w:val="20"/>
          <w:szCs w:val="20"/>
          <w:lang w:val="en-US"/>
        </w:rPr>
        <w:t xml:space="preserve">to counteract </w:t>
      </w:r>
      <w:r w:rsidR="000E1057" w:rsidRPr="00E20148">
        <w:rPr>
          <w:rFonts w:asciiTheme="minorHAnsi" w:hAnsiTheme="minorHAnsi" w:cstheme="minorHAnsi"/>
          <w:bCs/>
          <w:color w:val="000000" w:themeColor="text1"/>
          <w:sz w:val="20"/>
          <w:szCs w:val="20"/>
          <w:lang w:val="en-US"/>
        </w:rPr>
        <w:t>support for aggression against Ukraine and to protect national security (Journal of Laws of 2022, items 835, 1713).</w:t>
      </w:r>
    </w:p>
    <w:p w14:paraId="42A87682" w14:textId="77777777" w:rsidR="005A0D0B" w:rsidRPr="00E20148" w:rsidRDefault="005A0D0B" w:rsidP="001F7445">
      <w:pPr>
        <w:pStyle w:val="Standard"/>
        <w:widowControl/>
        <w:suppressAutoHyphens w:val="0"/>
        <w:spacing w:after="120" w:line="276" w:lineRule="auto"/>
        <w:ind w:left="4820"/>
        <w:textAlignment w:val="auto"/>
        <w:rPr>
          <w:rFonts w:asciiTheme="minorHAnsi" w:eastAsia="Times New Roman" w:hAnsiTheme="minorHAnsi" w:cstheme="minorHAnsi"/>
          <w:color w:val="000000" w:themeColor="text1"/>
          <w:sz w:val="20"/>
          <w:szCs w:val="20"/>
          <w:lang w:val="en-US" w:eastAsia="pl-PL"/>
        </w:rPr>
      </w:pPr>
    </w:p>
    <w:p w14:paraId="53D72B46" w14:textId="77777777" w:rsidR="005A0D0B" w:rsidRPr="00E20148" w:rsidRDefault="005A0D0B" w:rsidP="001F7445">
      <w:pPr>
        <w:pStyle w:val="Standard"/>
        <w:widowControl/>
        <w:suppressAutoHyphens w:val="0"/>
        <w:spacing w:after="120" w:line="276" w:lineRule="auto"/>
        <w:ind w:left="4820"/>
        <w:textAlignment w:val="auto"/>
        <w:rPr>
          <w:rFonts w:asciiTheme="minorHAnsi" w:eastAsia="Times New Roman" w:hAnsiTheme="minorHAnsi" w:cstheme="minorHAnsi"/>
          <w:color w:val="000000" w:themeColor="text1"/>
          <w:sz w:val="20"/>
          <w:szCs w:val="20"/>
          <w:lang w:val="en-US" w:eastAsia="pl-PL"/>
        </w:rPr>
      </w:pPr>
    </w:p>
    <w:p w14:paraId="00A3F24D" w14:textId="77777777" w:rsidR="005A0D0B" w:rsidRPr="00E20148" w:rsidRDefault="005A0D0B" w:rsidP="001F7445">
      <w:pPr>
        <w:pStyle w:val="Standard"/>
        <w:widowControl/>
        <w:suppressAutoHyphens w:val="0"/>
        <w:spacing w:after="120" w:line="276" w:lineRule="auto"/>
        <w:ind w:left="4820"/>
        <w:textAlignment w:val="auto"/>
        <w:rPr>
          <w:rFonts w:asciiTheme="minorHAnsi" w:eastAsia="Times New Roman" w:hAnsiTheme="minorHAnsi" w:cstheme="minorHAnsi"/>
          <w:color w:val="000000" w:themeColor="text1"/>
          <w:sz w:val="20"/>
          <w:szCs w:val="20"/>
          <w:lang w:val="en-US" w:eastAsia="pl-PL"/>
        </w:rPr>
      </w:pPr>
    </w:p>
    <w:p w14:paraId="2C932D98" w14:textId="77777777" w:rsidR="005A0D0B" w:rsidRPr="00E20148" w:rsidRDefault="005A0D0B" w:rsidP="001F7445">
      <w:pPr>
        <w:pStyle w:val="Standard"/>
        <w:widowControl/>
        <w:suppressAutoHyphens w:val="0"/>
        <w:spacing w:after="120" w:line="276" w:lineRule="auto"/>
        <w:ind w:left="4820"/>
        <w:textAlignment w:val="auto"/>
        <w:rPr>
          <w:rFonts w:asciiTheme="minorHAnsi" w:eastAsia="Times New Roman" w:hAnsiTheme="minorHAnsi" w:cstheme="minorHAnsi"/>
          <w:color w:val="000000" w:themeColor="text1"/>
          <w:sz w:val="20"/>
          <w:szCs w:val="20"/>
          <w:lang w:val="en-US" w:eastAsia="pl-PL"/>
        </w:rPr>
      </w:pPr>
    </w:p>
    <w:tbl>
      <w:tblPr>
        <w:tblW w:w="9009" w:type="dxa"/>
        <w:tblInd w:w="-108" w:type="dxa"/>
        <w:tblLayout w:type="fixed"/>
        <w:tblCellMar>
          <w:left w:w="10" w:type="dxa"/>
          <w:right w:w="10" w:type="dxa"/>
        </w:tblCellMar>
        <w:tblLook w:val="04A0" w:firstRow="1" w:lastRow="0" w:firstColumn="1" w:lastColumn="0" w:noHBand="0" w:noVBand="1"/>
      </w:tblPr>
      <w:tblGrid>
        <w:gridCol w:w="4440"/>
        <w:gridCol w:w="4569"/>
      </w:tblGrid>
      <w:tr w:rsidR="005B2ECA" w:rsidRPr="00A42062" w14:paraId="20BEE3DC" w14:textId="77777777" w:rsidTr="00811440">
        <w:trPr>
          <w:trHeight w:val="1282"/>
        </w:trPr>
        <w:tc>
          <w:tcPr>
            <w:tcW w:w="4440" w:type="dxa"/>
            <w:tcMar>
              <w:top w:w="0" w:type="dxa"/>
              <w:left w:w="108" w:type="dxa"/>
              <w:bottom w:w="0" w:type="dxa"/>
              <w:right w:w="108" w:type="dxa"/>
            </w:tcMar>
          </w:tcPr>
          <w:p w14:paraId="2548EDD9" w14:textId="77777777" w:rsidR="005A0D0B" w:rsidRPr="005B2ECA" w:rsidRDefault="005A0D0B" w:rsidP="001F7445">
            <w:pPr>
              <w:pStyle w:val="Standard"/>
              <w:widowControl/>
              <w:suppressAutoHyphens w:val="0"/>
              <w:spacing w:after="120" w:line="276" w:lineRule="auto"/>
              <w:jc w:val="both"/>
              <w:textAlignment w:val="auto"/>
              <w:rPr>
                <w:rFonts w:asciiTheme="minorHAnsi" w:eastAsia="Arial Unicode MS" w:hAnsiTheme="minorHAnsi" w:cstheme="minorHAnsi"/>
                <w:color w:val="000000" w:themeColor="text1"/>
                <w:sz w:val="20"/>
                <w:szCs w:val="20"/>
                <w:lang w:eastAsia="pl-PL"/>
              </w:rPr>
            </w:pPr>
            <w:r w:rsidRPr="005B2ECA">
              <w:rPr>
                <w:rFonts w:asciiTheme="minorHAnsi" w:eastAsia="Arial Unicode MS" w:hAnsiTheme="minorHAnsi" w:cstheme="minorHAnsi"/>
                <w:color w:val="000000" w:themeColor="text1"/>
                <w:sz w:val="20"/>
                <w:szCs w:val="20"/>
                <w:lang w:eastAsia="pl-PL"/>
              </w:rPr>
              <w:t>……………………………………..</w:t>
            </w:r>
          </w:p>
          <w:p w14:paraId="79D963B3" w14:textId="77777777" w:rsidR="005A0D0B" w:rsidRPr="005B2ECA" w:rsidRDefault="005A0D0B" w:rsidP="001F7445">
            <w:pPr>
              <w:pStyle w:val="Standard"/>
              <w:widowControl/>
              <w:suppressAutoHyphens w:val="0"/>
              <w:spacing w:after="120" w:line="276" w:lineRule="auto"/>
              <w:jc w:val="both"/>
              <w:textAlignment w:val="auto"/>
              <w:rPr>
                <w:rFonts w:asciiTheme="minorHAnsi" w:hAnsiTheme="minorHAnsi" w:cstheme="minorHAnsi"/>
                <w:color w:val="000000" w:themeColor="text1"/>
                <w:sz w:val="20"/>
                <w:szCs w:val="20"/>
              </w:rPr>
            </w:pPr>
            <w:r w:rsidRPr="005B2ECA">
              <w:rPr>
                <w:rFonts w:asciiTheme="minorHAnsi" w:hAnsiTheme="minorHAnsi" w:cstheme="minorHAnsi"/>
                <w:i/>
                <w:color w:val="000000" w:themeColor="text1"/>
                <w:sz w:val="20"/>
                <w:szCs w:val="20"/>
                <w:lang w:eastAsia="pl-PL"/>
              </w:rPr>
              <w:t xml:space="preserve">            </w:t>
            </w:r>
            <w:r w:rsidRPr="005B2ECA">
              <w:rPr>
                <w:rFonts w:asciiTheme="minorHAnsi" w:eastAsia="Arial Unicode MS" w:hAnsiTheme="minorHAnsi" w:cstheme="minorHAnsi"/>
                <w:i/>
                <w:color w:val="000000" w:themeColor="text1"/>
                <w:sz w:val="20"/>
                <w:szCs w:val="20"/>
                <w:lang w:eastAsia="pl-PL"/>
              </w:rPr>
              <w:t xml:space="preserve">(place, date)                </w:t>
            </w:r>
          </w:p>
        </w:tc>
        <w:tc>
          <w:tcPr>
            <w:tcW w:w="4569" w:type="dxa"/>
            <w:tcMar>
              <w:top w:w="0" w:type="dxa"/>
              <w:left w:w="108" w:type="dxa"/>
              <w:bottom w:w="0" w:type="dxa"/>
              <w:right w:w="108" w:type="dxa"/>
            </w:tcMar>
          </w:tcPr>
          <w:p w14:paraId="23D2C5A0" w14:textId="77777777" w:rsidR="005A0D0B" w:rsidRPr="00E20148" w:rsidRDefault="005A0D0B" w:rsidP="001F7445">
            <w:pPr>
              <w:pStyle w:val="Standard"/>
              <w:widowControl/>
              <w:suppressAutoHyphens w:val="0"/>
              <w:spacing w:after="120" w:line="276" w:lineRule="auto"/>
              <w:jc w:val="both"/>
              <w:textAlignment w:val="auto"/>
              <w:rPr>
                <w:rFonts w:asciiTheme="minorHAnsi" w:eastAsia="Arial Unicode MS" w:hAnsiTheme="minorHAnsi" w:cstheme="minorHAnsi"/>
                <w:color w:val="000000" w:themeColor="text1"/>
                <w:sz w:val="20"/>
                <w:szCs w:val="20"/>
                <w:lang w:val="en-US" w:eastAsia="pl-PL"/>
              </w:rPr>
            </w:pPr>
            <w:r w:rsidRPr="00E20148">
              <w:rPr>
                <w:rFonts w:asciiTheme="minorHAnsi" w:eastAsia="Arial Unicode MS" w:hAnsiTheme="minorHAnsi" w:cstheme="minorHAnsi"/>
                <w:color w:val="000000" w:themeColor="text1"/>
                <w:sz w:val="20"/>
                <w:szCs w:val="20"/>
                <w:lang w:val="en-US" w:eastAsia="pl-PL"/>
              </w:rPr>
              <w:t>……………………………………………………………………..</w:t>
            </w:r>
          </w:p>
          <w:p w14:paraId="67F44318" w14:textId="77777777" w:rsidR="005A0D0B" w:rsidRPr="00E20148" w:rsidRDefault="005A0D0B" w:rsidP="001F7445">
            <w:pPr>
              <w:pStyle w:val="Standard"/>
              <w:widowControl/>
              <w:suppressAutoHyphens w:val="0"/>
              <w:spacing w:after="120" w:line="276" w:lineRule="auto"/>
              <w:jc w:val="both"/>
              <w:textAlignment w:val="auto"/>
              <w:rPr>
                <w:rFonts w:asciiTheme="minorHAnsi" w:hAnsiTheme="minorHAnsi" w:cstheme="minorHAnsi"/>
                <w:color w:val="000000" w:themeColor="text1"/>
                <w:sz w:val="20"/>
                <w:szCs w:val="20"/>
                <w:lang w:val="en-US"/>
              </w:rPr>
            </w:pPr>
            <w:r w:rsidRPr="00E20148">
              <w:rPr>
                <w:rFonts w:asciiTheme="minorHAnsi" w:hAnsiTheme="minorHAnsi" w:cstheme="minorHAnsi"/>
                <w:i/>
                <w:color w:val="000000" w:themeColor="text1"/>
                <w:sz w:val="20"/>
                <w:szCs w:val="20"/>
                <w:lang w:val="en-US" w:eastAsia="pl-PL"/>
              </w:rPr>
              <w:t xml:space="preserve"> (</w:t>
            </w:r>
            <w:r w:rsidRPr="00E20148">
              <w:rPr>
                <w:rFonts w:asciiTheme="minorHAnsi" w:eastAsia="Times New Roman" w:hAnsiTheme="minorHAnsi" w:cstheme="minorHAnsi"/>
                <w:i/>
                <w:iCs/>
                <w:color w:val="000000" w:themeColor="text1"/>
                <w:sz w:val="20"/>
                <w:szCs w:val="20"/>
                <w:lang w:val="en-US" w:eastAsia="pl-PL"/>
              </w:rPr>
              <w:t>Signatures and stamps of persons authorized to act in legal transactions, represent the Supplier, and make statements).</w:t>
            </w:r>
          </w:p>
        </w:tc>
      </w:tr>
    </w:tbl>
    <w:p w14:paraId="1C70151C" w14:textId="77777777" w:rsidR="005A0D0B" w:rsidRPr="00E20148" w:rsidRDefault="005A0D0B" w:rsidP="001F7445">
      <w:pPr>
        <w:spacing w:after="120"/>
        <w:ind w:left="5672" w:hanging="4963"/>
        <w:rPr>
          <w:rFonts w:cstheme="minorHAnsi"/>
          <w:color w:val="000000" w:themeColor="text1"/>
          <w:sz w:val="20"/>
          <w:szCs w:val="20"/>
          <w:lang w:val="en-US"/>
        </w:rPr>
      </w:pPr>
    </w:p>
    <w:p w14:paraId="59414A5B" w14:textId="6694433C" w:rsidR="00B425F0" w:rsidRPr="00E20148" w:rsidRDefault="00B425F0">
      <w:pPr>
        <w:rPr>
          <w:rFonts w:cstheme="minorHAnsi"/>
          <w:b/>
          <w:color w:val="000000" w:themeColor="text1"/>
          <w:sz w:val="20"/>
          <w:szCs w:val="20"/>
          <w:lang w:val="en-US"/>
        </w:rPr>
      </w:pPr>
      <w:r w:rsidRPr="00E20148">
        <w:rPr>
          <w:rFonts w:cstheme="minorHAnsi"/>
          <w:b/>
          <w:color w:val="000000" w:themeColor="text1"/>
          <w:sz w:val="20"/>
          <w:szCs w:val="20"/>
          <w:lang w:val="en-US"/>
        </w:rPr>
        <w:br w:type="page"/>
      </w:r>
    </w:p>
    <w:p w14:paraId="60E4324E" w14:textId="77777777" w:rsidR="00D25DE6" w:rsidRPr="00E20148" w:rsidRDefault="00D25DE6" w:rsidP="001F7445">
      <w:pPr>
        <w:autoSpaceDE w:val="0"/>
        <w:autoSpaceDN w:val="0"/>
        <w:spacing w:after="120"/>
        <w:rPr>
          <w:rFonts w:cstheme="minorHAnsi"/>
          <w:b/>
          <w:color w:val="000000" w:themeColor="text1"/>
          <w:sz w:val="20"/>
          <w:szCs w:val="20"/>
          <w:lang w:val="en-US"/>
        </w:rPr>
      </w:pPr>
    </w:p>
    <w:p w14:paraId="56298069" w14:textId="4429FED7" w:rsidR="008B70CE" w:rsidRPr="00E20148" w:rsidRDefault="008B70CE" w:rsidP="00E47311">
      <w:pPr>
        <w:spacing w:after="120" w:line="240" w:lineRule="atLeast"/>
        <w:ind w:left="567"/>
        <w:jc w:val="right"/>
        <w:rPr>
          <w:rFonts w:eastAsiaTheme="minorEastAsia" w:cstheme="minorHAnsi"/>
          <w:b/>
          <w:bCs/>
          <w:color w:val="000000" w:themeColor="text1"/>
          <w:sz w:val="20"/>
          <w:szCs w:val="20"/>
          <w:lang w:val="en-US"/>
        </w:rPr>
      </w:pPr>
      <w:r w:rsidRPr="00E20148">
        <w:rPr>
          <w:rFonts w:eastAsiaTheme="minorEastAsia" w:cstheme="minorHAnsi"/>
          <w:b/>
          <w:bCs/>
          <w:color w:val="000000" w:themeColor="text1"/>
          <w:sz w:val="20"/>
          <w:szCs w:val="20"/>
          <w:lang w:val="en-US"/>
        </w:rPr>
        <w:t>Appendix No.</w:t>
      </w:r>
      <w:r w:rsidR="00A772F5" w:rsidRPr="00E20148">
        <w:rPr>
          <w:rFonts w:eastAsiaTheme="minorEastAsia" w:cstheme="minorHAnsi"/>
          <w:b/>
          <w:bCs/>
          <w:color w:val="000000" w:themeColor="text1"/>
          <w:sz w:val="20"/>
          <w:szCs w:val="20"/>
          <w:lang w:val="en-US"/>
        </w:rPr>
        <w:t xml:space="preserve"> 4 </w:t>
      </w:r>
      <w:r w:rsidRPr="00E20148">
        <w:rPr>
          <w:rFonts w:eastAsiaTheme="minorEastAsia" w:cstheme="minorHAnsi"/>
          <w:b/>
          <w:bCs/>
          <w:color w:val="000000" w:themeColor="text1"/>
          <w:sz w:val="20"/>
          <w:szCs w:val="20"/>
          <w:lang w:val="en-US"/>
        </w:rPr>
        <w:t>to the Request for Quotation</w:t>
      </w:r>
    </w:p>
    <w:p w14:paraId="11301370" w14:textId="77777777" w:rsidR="008B70CE" w:rsidRPr="00E20148" w:rsidRDefault="008B70CE" w:rsidP="00E47311">
      <w:pPr>
        <w:spacing w:after="120"/>
        <w:ind w:left="567"/>
        <w:jc w:val="center"/>
        <w:rPr>
          <w:rFonts w:eastAsiaTheme="minorEastAsia" w:cstheme="minorHAnsi"/>
          <w:b/>
          <w:bCs/>
          <w:color w:val="000000" w:themeColor="text1"/>
          <w:sz w:val="20"/>
          <w:szCs w:val="20"/>
          <w:lang w:val="en-US"/>
        </w:rPr>
      </w:pPr>
    </w:p>
    <w:p w14:paraId="7C667A9D" w14:textId="77777777" w:rsidR="008B70CE" w:rsidRPr="00E20148" w:rsidRDefault="008B70CE" w:rsidP="00E47311">
      <w:pPr>
        <w:spacing w:after="120"/>
        <w:ind w:left="567"/>
        <w:jc w:val="center"/>
        <w:rPr>
          <w:rFonts w:eastAsiaTheme="minorEastAsia" w:cstheme="minorHAnsi"/>
          <w:b/>
          <w:bCs/>
          <w:color w:val="000000" w:themeColor="text1"/>
          <w:sz w:val="20"/>
          <w:szCs w:val="20"/>
          <w:lang w:val="en-US"/>
        </w:rPr>
      </w:pPr>
    </w:p>
    <w:p w14:paraId="027ACB74" w14:textId="77777777" w:rsidR="008B70CE" w:rsidRPr="00E20148" w:rsidRDefault="008B70CE" w:rsidP="00E47311">
      <w:pPr>
        <w:spacing w:after="120"/>
        <w:ind w:left="567"/>
        <w:jc w:val="center"/>
        <w:rPr>
          <w:rFonts w:eastAsiaTheme="minorEastAsia" w:cstheme="minorHAnsi"/>
          <w:color w:val="000000" w:themeColor="text1"/>
          <w:sz w:val="20"/>
          <w:szCs w:val="20"/>
          <w:lang w:val="en-US"/>
        </w:rPr>
      </w:pPr>
      <w:r w:rsidRPr="00E20148">
        <w:rPr>
          <w:rFonts w:eastAsiaTheme="minorEastAsia" w:cstheme="minorHAnsi"/>
          <w:b/>
          <w:color w:val="000000" w:themeColor="text1"/>
          <w:sz w:val="20"/>
          <w:szCs w:val="20"/>
          <w:lang w:val="en-US"/>
        </w:rPr>
        <w:t>DECLARATION</w:t>
      </w:r>
    </w:p>
    <w:p w14:paraId="3BDBE2B4" w14:textId="77777777" w:rsidR="008B70CE" w:rsidRPr="00E20148" w:rsidRDefault="008B70CE" w:rsidP="00E47311">
      <w:pPr>
        <w:tabs>
          <w:tab w:val="left" w:pos="851"/>
        </w:tabs>
        <w:spacing w:after="120"/>
        <w:ind w:left="567" w:firstLine="360"/>
        <w:jc w:val="center"/>
        <w:rPr>
          <w:rFonts w:eastAsiaTheme="minorEastAsia" w:cstheme="minorHAnsi"/>
          <w:b/>
          <w:color w:val="000000" w:themeColor="text1"/>
          <w:sz w:val="20"/>
          <w:szCs w:val="20"/>
          <w:lang w:val="en-US"/>
        </w:rPr>
      </w:pPr>
      <w:r w:rsidRPr="00E20148">
        <w:rPr>
          <w:rFonts w:eastAsiaTheme="minorEastAsia" w:cstheme="minorHAnsi"/>
          <w:b/>
          <w:color w:val="000000" w:themeColor="text1"/>
          <w:sz w:val="20"/>
          <w:szCs w:val="20"/>
          <w:lang w:val="en-US"/>
        </w:rPr>
        <w:t>ON FULFILLING THE CONDITIONS FOR PARTICIPATION IN THE PROCEDURE</w:t>
      </w:r>
    </w:p>
    <w:p w14:paraId="7D94EAC2" w14:textId="77777777" w:rsidR="008B70CE" w:rsidRPr="00E20148" w:rsidRDefault="008B70CE" w:rsidP="00E47311">
      <w:pPr>
        <w:spacing w:after="120"/>
        <w:ind w:left="567" w:firstLine="284"/>
        <w:jc w:val="both"/>
        <w:rPr>
          <w:rFonts w:eastAsiaTheme="minorEastAsia" w:cstheme="minorHAnsi"/>
          <w:b/>
          <w:color w:val="000000" w:themeColor="text1"/>
          <w:sz w:val="20"/>
          <w:szCs w:val="20"/>
          <w:lang w:val="en-US"/>
        </w:rPr>
      </w:pPr>
      <w:r w:rsidRPr="00E20148">
        <w:rPr>
          <w:rFonts w:eastAsiaTheme="minorEastAsia" w:cstheme="minorHAnsi"/>
          <w:b/>
          <w:color w:val="000000" w:themeColor="text1"/>
          <w:sz w:val="20"/>
          <w:szCs w:val="20"/>
          <w:lang w:val="en-US"/>
        </w:rPr>
        <w:t xml:space="preserve">     </w:t>
      </w:r>
    </w:p>
    <w:p w14:paraId="54FEFD60" w14:textId="1EBA9945" w:rsidR="008B70CE" w:rsidRPr="005B2ECA" w:rsidRDefault="008B70CE" w:rsidP="00613845">
      <w:pPr>
        <w:spacing w:after="120"/>
        <w:jc w:val="both"/>
        <w:rPr>
          <w:rFonts w:eastAsiaTheme="minorEastAsia" w:cstheme="minorHAnsi"/>
          <w:b/>
          <w:bCs/>
          <w:color w:val="000000" w:themeColor="text1"/>
          <w:sz w:val="20"/>
          <w:szCs w:val="20"/>
          <w:lang w:val="de-DE"/>
        </w:rPr>
      </w:pPr>
      <w:r w:rsidRPr="005B2ECA">
        <w:rPr>
          <w:rFonts w:eastAsiaTheme="minorEastAsia" w:cstheme="minorHAnsi"/>
          <w:color w:val="000000" w:themeColor="text1"/>
          <w:sz w:val="20"/>
          <w:szCs w:val="20"/>
          <w:lang w:val="de-DE"/>
        </w:rPr>
        <w:t xml:space="preserve">With </w:t>
      </w:r>
      <w:proofErr w:type="spellStart"/>
      <w:r w:rsidRPr="005B2ECA">
        <w:rPr>
          <w:rFonts w:eastAsiaTheme="minorEastAsia" w:cstheme="minorHAnsi"/>
          <w:color w:val="000000" w:themeColor="text1"/>
          <w:sz w:val="20"/>
          <w:szCs w:val="20"/>
          <w:lang w:val="de-DE"/>
        </w:rPr>
        <w:t>reference</w:t>
      </w:r>
      <w:proofErr w:type="spellEnd"/>
      <w:r w:rsidRPr="005B2ECA">
        <w:rPr>
          <w:rFonts w:eastAsiaTheme="minorEastAsia" w:cstheme="minorHAnsi"/>
          <w:color w:val="000000" w:themeColor="text1"/>
          <w:sz w:val="20"/>
          <w:szCs w:val="20"/>
          <w:lang w:val="de-DE"/>
        </w:rPr>
        <w:t xml:space="preserve"> </w:t>
      </w:r>
      <w:proofErr w:type="spellStart"/>
      <w:r w:rsidRPr="005B2ECA">
        <w:rPr>
          <w:rFonts w:eastAsiaTheme="minorEastAsia" w:cstheme="minorHAnsi"/>
          <w:color w:val="000000" w:themeColor="text1"/>
          <w:sz w:val="20"/>
          <w:szCs w:val="20"/>
          <w:lang w:val="de-DE"/>
        </w:rPr>
        <w:t>to</w:t>
      </w:r>
      <w:proofErr w:type="spellEnd"/>
      <w:r w:rsidRPr="005B2ECA">
        <w:rPr>
          <w:rFonts w:eastAsiaTheme="minorEastAsia" w:cstheme="minorHAnsi"/>
          <w:color w:val="000000" w:themeColor="text1"/>
          <w:sz w:val="20"/>
          <w:szCs w:val="20"/>
          <w:lang w:val="de-DE"/>
        </w:rPr>
        <w:t xml:space="preserve"> </w:t>
      </w:r>
      <w:proofErr w:type="spellStart"/>
      <w:r w:rsidRPr="005B2ECA">
        <w:rPr>
          <w:rFonts w:eastAsiaTheme="minorEastAsia" w:cstheme="minorHAnsi"/>
          <w:color w:val="000000" w:themeColor="text1"/>
          <w:sz w:val="20"/>
          <w:szCs w:val="20"/>
          <w:lang w:val="de-DE"/>
        </w:rPr>
        <w:t>the</w:t>
      </w:r>
      <w:proofErr w:type="spellEnd"/>
      <w:r w:rsidRPr="005B2ECA">
        <w:rPr>
          <w:rFonts w:eastAsiaTheme="minorEastAsia" w:cstheme="minorHAnsi"/>
          <w:color w:val="000000" w:themeColor="text1"/>
          <w:sz w:val="20"/>
          <w:szCs w:val="20"/>
          <w:lang w:val="de-DE"/>
        </w:rPr>
        <w:t xml:space="preserve"> </w:t>
      </w:r>
      <w:proofErr w:type="spellStart"/>
      <w:r w:rsidRPr="005B2ECA">
        <w:rPr>
          <w:rFonts w:eastAsiaTheme="minorEastAsia" w:cstheme="minorHAnsi"/>
          <w:color w:val="000000" w:themeColor="text1"/>
          <w:sz w:val="20"/>
          <w:szCs w:val="20"/>
          <w:lang w:val="de-DE"/>
        </w:rPr>
        <w:t>request</w:t>
      </w:r>
      <w:proofErr w:type="spellEnd"/>
      <w:r w:rsidRPr="005B2ECA">
        <w:rPr>
          <w:rFonts w:eastAsiaTheme="minorEastAsia" w:cstheme="minorHAnsi"/>
          <w:color w:val="000000" w:themeColor="text1"/>
          <w:sz w:val="20"/>
          <w:szCs w:val="20"/>
          <w:lang w:val="de-DE"/>
        </w:rPr>
        <w:t xml:space="preserve"> for quotation for </w:t>
      </w:r>
      <w:r w:rsidR="00B425F0" w:rsidRPr="00E20148">
        <w:rPr>
          <w:rFonts w:eastAsiaTheme="minorEastAsia" w:cstheme="minorHAnsi"/>
          <w:b/>
          <w:bCs/>
          <w:color w:val="000000" w:themeColor="text1"/>
          <w:sz w:val="20"/>
          <w:szCs w:val="20"/>
          <w:lang w:val="en-US"/>
        </w:rPr>
        <w:t xml:space="preserve">the purchase of 7 transformer-inverter stations (7x ~4400 </w:t>
      </w:r>
      <w:r w:rsidR="00987251" w:rsidRPr="00E20148">
        <w:rPr>
          <w:rFonts w:eastAsiaTheme="minorEastAsia" w:cstheme="minorHAnsi"/>
          <w:b/>
          <w:bCs/>
          <w:color w:val="000000" w:themeColor="text1"/>
          <w:sz w:val="20"/>
          <w:szCs w:val="20"/>
          <w:lang w:val="en-US"/>
        </w:rPr>
        <w:t>kVA</w:t>
      </w:r>
      <w:r w:rsidR="00B425F0" w:rsidRPr="00E20148">
        <w:rPr>
          <w:rFonts w:eastAsiaTheme="minorEastAsia" w:cstheme="minorHAnsi"/>
          <w:b/>
          <w:bCs/>
          <w:color w:val="000000" w:themeColor="text1"/>
          <w:sz w:val="20"/>
          <w:szCs w:val="20"/>
          <w:lang w:val="en-US"/>
        </w:rPr>
        <w:t>) and one central PPM/PPC controller for managing the operation of the transformer-inverter units</w:t>
      </w:r>
      <w:r w:rsidR="00070C63" w:rsidRPr="00E20148">
        <w:rPr>
          <w:rFonts w:cstheme="minorHAnsi"/>
          <w:color w:val="000000" w:themeColor="text1"/>
          <w:sz w:val="20"/>
          <w:szCs w:val="20"/>
          <w:lang w:val="en-US"/>
        </w:rPr>
        <w:t xml:space="preserve"> for the needs of </w:t>
      </w:r>
      <w:r w:rsidR="00070C63" w:rsidRPr="00E20148">
        <w:rPr>
          <w:rFonts w:cstheme="minorHAnsi"/>
          <w:color w:val="000000" w:themeColor="text1"/>
          <w:sz w:val="20"/>
          <w:szCs w:val="20"/>
          <w:lang w:val="en-US" w:bidi="hi-IN"/>
        </w:rPr>
        <w:t xml:space="preserve">ENERGIX POLSKA SPÓŁKA Z OGRANICZONĄ ODPOWIEDZIALNOŚCIĄ BESS NOWE CZARNOWO II SPÓŁKA JAWNA as part of the investment "Electricity storage facility with accompanying infrastructure – Nowe </w:t>
      </w:r>
      <w:proofErr w:type="spellStart"/>
      <w:r w:rsidR="00070C63" w:rsidRPr="00E20148">
        <w:rPr>
          <w:rFonts w:cstheme="minorHAnsi"/>
          <w:color w:val="000000" w:themeColor="text1"/>
          <w:sz w:val="20"/>
          <w:szCs w:val="20"/>
          <w:lang w:val="en-US" w:bidi="hi-IN"/>
        </w:rPr>
        <w:t>Czarnowo</w:t>
      </w:r>
      <w:proofErr w:type="spellEnd"/>
      <w:r w:rsidR="00070C63" w:rsidRPr="00E20148">
        <w:rPr>
          <w:rFonts w:cstheme="minorHAnsi"/>
          <w:color w:val="000000" w:themeColor="text1"/>
          <w:sz w:val="20"/>
          <w:szCs w:val="20"/>
          <w:lang w:val="en-US" w:bidi="hi-IN"/>
        </w:rPr>
        <w:t xml:space="preserve"> II, Priority program No. 1.15 "Energy transformation Electricity storage facilities and related infrastructure to improve the stability of the Polish power grid," </w:t>
      </w:r>
      <w:r w:rsidRPr="00E20148">
        <w:rPr>
          <w:rFonts w:eastAsiaTheme="minorEastAsia" w:cstheme="minorHAnsi"/>
          <w:color w:val="000000" w:themeColor="text1"/>
          <w:sz w:val="20"/>
          <w:szCs w:val="20"/>
          <w:lang w:val="en-US"/>
        </w:rPr>
        <w:t xml:space="preserve">I declare </w:t>
      </w:r>
      <w:proofErr w:type="spellStart"/>
      <w:r w:rsidRPr="005B2ECA">
        <w:rPr>
          <w:rFonts w:eastAsiaTheme="minorEastAsia" w:cstheme="minorHAnsi"/>
          <w:color w:val="000000" w:themeColor="text1"/>
          <w:sz w:val="20"/>
          <w:szCs w:val="20"/>
          <w:lang w:val="de-DE"/>
        </w:rPr>
        <w:t>that</w:t>
      </w:r>
      <w:proofErr w:type="spellEnd"/>
      <w:r w:rsidRPr="005B2ECA">
        <w:rPr>
          <w:rFonts w:eastAsiaTheme="minorEastAsia" w:cstheme="minorHAnsi"/>
          <w:color w:val="000000" w:themeColor="text1"/>
          <w:sz w:val="20"/>
          <w:szCs w:val="20"/>
          <w:lang w:val="de-DE"/>
        </w:rPr>
        <w:t xml:space="preserve"> </w:t>
      </w:r>
      <w:r w:rsidRPr="005B2ECA">
        <w:rPr>
          <w:rFonts w:eastAsiaTheme="minorEastAsia" w:cstheme="minorHAnsi"/>
          <w:b/>
          <w:bCs/>
          <w:color w:val="000000" w:themeColor="text1"/>
          <w:sz w:val="20"/>
          <w:szCs w:val="20"/>
          <w:lang w:val="de-DE"/>
        </w:rPr>
        <w:t>I (</w:t>
      </w:r>
      <w:proofErr w:type="spellStart"/>
      <w:r w:rsidRPr="005B2ECA">
        <w:rPr>
          <w:rFonts w:eastAsiaTheme="minorEastAsia" w:cstheme="minorHAnsi"/>
          <w:b/>
          <w:bCs/>
          <w:color w:val="000000" w:themeColor="text1"/>
          <w:sz w:val="20"/>
          <w:szCs w:val="20"/>
          <w:lang w:val="de-DE"/>
        </w:rPr>
        <w:t>we</w:t>
      </w:r>
      <w:proofErr w:type="spellEnd"/>
      <w:r w:rsidRPr="005B2ECA">
        <w:rPr>
          <w:rFonts w:eastAsiaTheme="minorEastAsia" w:cstheme="minorHAnsi"/>
          <w:b/>
          <w:bCs/>
          <w:color w:val="000000" w:themeColor="text1"/>
          <w:sz w:val="20"/>
          <w:szCs w:val="20"/>
          <w:lang w:val="de-DE"/>
        </w:rPr>
        <w:t xml:space="preserve">) </w:t>
      </w:r>
      <w:proofErr w:type="spellStart"/>
      <w:r w:rsidRPr="005B2ECA">
        <w:rPr>
          <w:rFonts w:eastAsiaTheme="minorEastAsia" w:cstheme="minorHAnsi"/>
          <w:b/>
          <w:bCs/>
          <w:color w:val="000000" w:themeColor="text1"/>
          <w:sz w:val="20"/>
          <w:szCs w:val="20"/>
          <w:lang w:val="de-DE"/>
        </w:rPr>
        <w:t>meet</w:t>
      </w:r>
      <w:proofErr w:type="spellEnd"/>
      <w:r w:rsidRPr="005B2ECA">
        <w:rPr>
          <w:rFonts w:eastAsiaTheme="minorEastAsia" w:cstheme="minorHAnsi"/>
          <w:b/>
          <w:bCs/>
          <w:color w:val="000000" w:themeColor="text1"/>
          <w:sz w:val="20"/>
          <w:szCs w:val="20"/>
          <w:lang w:val="de-DE"/>
        </w:rPr>
        <w:t xml:space="preserve"> the conditions for participation in the procedure, i.e.</w:t>
      </w:r>
    </w:p>
    <w:p w14:paraId="36F9E4A6" w14:textId="6BF33542" w:rsidR="0063121F" w:rsidRPr="00E20148" w:rsidRDefault="0063121F" w:rsidP="00BF7041">
      <w:pPr>
        <w:pStyle w:val="ListParagraph"/>
        <w:numPr>
          <w:ilvl w:val="0"/>
          <w:numId w:val="34"/>
        </w:numPr>
        <w:spacing w:after="120"/>
        <w:jc w:val="both"/>
        <w:rPr>
          <w:rFonts w:asciiTheme="minorHAnsi" w:eastAsiaTheme="minorEastAsia" w:hAnsiTheme="minorHAnsi" w:cstheme="minorHAnsi"/>
          <w:b/>
          <w:bCs/>
          <w:color w:val="000000" w:themeColor="text1"/>
          <w:sz w:val="20"/>
          <w:szCs w:val="20"/>
          <w:lang w:val="en-US"/>
        </w:rPr>
      </w:pPr>
      <w:r w:rsidRPr="00E20148">
        <w:rPr>
          <w:rFonts w:asciiTheme="minorHAnsi" w:hAnsiTheme="minorHAnsi" w:cstheme="minorHAnsi"/>
          <w:color w:val="000000" w:themeColor="text1"/>
          <w:sz w:val="20"/>
          <w:szCs w:val="20"/>
          <w:lang w:val="en-US"/>
        </w:rPr>
        <w:t xml:space="preserve">I am on the Bloomberg Global Tier 1 Power Inverter Manufacturer List 2Q 2025 or I </w:t>
      </w:r>
      <w:r w:rsidR="00C47D16" w:rsidRPr="00E20148">
        <w:rPr>
          <w:rFonts w:asciiTheme="minorHAnsi" w:hAnsiTheme="minorHAnsi" w:cstheme="minorHAnsi"/>
          <w:color w:val="000000" w:themeColor="text1"/>
          <w:sz w:val="20"/>
          <w:szCs w:val="20"/>
          <w:lang w:val="en-US"/>
        </w:rPr>
        <w:t>demonstrate equivalence.</w:t>
      </w:r>
    </w:p>
    <w:p w14:paraId="51DC4AEF" w14:textId="77777777" w:rsidR="00A772F5" w:rsidRPr="00E20148" w:rsidRDefault="008B70CE" w:rsidP="00BF7041">
      <w:pPr>
        <w:pStyle w:val="ListParagraph"/>
        <w:numPr>
          <w:ilvl w:val="0"/>
          <w:numId w:val="34"/>
        </w:numPr>
        <w:spacing w:after="120"/>
        <w:jc w:val="both"/>
        <w:rPr>
          <w:rFonts w:asciiTheme="minorHAnsi" w:eastAsiaTheme="minorEastAsia" w:hAnsiTheme="minorHAnsi" w:cstheme="minorHAnsi"/>
          <w:b/>
          <w:bCs/>
          <w:color w:val="000000" w:themeColor="text1"/>
          <w:sz w:val="20"/>
          <w:szCs w:val="20"/>
          <w:lang w:val="en-US"/>
        </w:rPr>
      </w:pPr>
      <w:r w:rsidRPr="00E20148">
        <w:rPr>
          <w:rFonts w:asciiTheme="minorHAnsi" w:eastAsiaTheme="minorEastAsia" w:hAnsiTheme="minorHAnsi" w:cstheme="minorHAnsi"/>
          <w:color w:val="000000" w:themeColor="text1"/>
          <w:sz w:val="20"/>
          <w:szCs w:val="20"/>
          <w:lang w:val="en-US"/>
        </w:rPr>
        <w:t>I/we have performed properly, during the last</w:t>
      </w:r>
      <w:r w:rsidR="00613845" w:rsidRPr="00E20148">
        <w:rPr>
          <w:rFonts w:asciiTheme="minorHAnsi" w:eastAsiaTheme="minorEastAsia" w:hAnsiTheme="minorHAnsi" w:cstheme="minorHAnsi"/>
          <w:color w:val="000000" w:themeColor="text1"/>
          <w:sz w:val="20"/>
          <w:szCs w:val="20"/>
          <w:lang w:val="en-US"/>
        </w:rPr>
        <w:t xml:space="preserve"> 10 </w:t>
      </w:r>
      <w:r w:rsidRPr="00E20148">
        <w:rPr>
          <w:rFonts w:asciiTheme="minorHAnsi" w:eastAsiaTheme="minorEastAsia" w:hAnsiTheme="minorHAnsi" w:cstheme="minorHAnsi"/>
          <w:color w:val="000000" w:themeColor="text1"/>
          <w:sz w:val="20"/>
          <w:szCs w:val="20"/>
          <w:lang w:val="en-US"/>
        </w:rPr>
        <w:t>years prior to the deadline for submitting bids, and if the period of activity is shorter – during that period</w:t>
      </w:r>
      <w:r w:rsidR="00613845" w:rsidRPr="00E20148">
        <w:rPr>
          <w:rFonts w:asciiTheme="minorHAnsi" w:eastAsiaTheme="minorEastAsia" w:hAnsiTheme="minorHAnsi" w:cstheme="minorHAnsi"/>
          <w:color w:val="000000" w:themeColor="text1"/>
          <w:sz w:val="20"/>
          <w:szCs w:val="20"/>
          <w:lang w:val="en-US"/>
        </w:rPr>
        <w:t xml:space="preserve">: </w:t>
      </w:r>
    </w:p>
    <w:p w14:paraId="6BCD9059" w14:textId="1F78CD15" w:rsidR="00613845" w:rsidRPr="00E20148" w:rsidRDefault="00A772F5" w:rsidP="00BF7041">
      <w:pPr>
        <w:pStyle w:val="ListParagraph"/>
        <w:numPr>
          <w:ilvl w:val="1"/>
          <w:numId w:val="34"/>
        </w:numPr>
        <w:spacing w:after="120"/>
        <w:ind w:left="1276"/>
        <w:jc w:val="both"/>
        <w:rPr>
          <w:rFonts w:asciiTheme="minorHAnsi" w:eastAsiaTheme="minorEastAsia" w:hAnsiTheme="minorHAnsi" w:cstheme="minorHAnsi"/>
          <w:b/>
          <w:bCs/>
          <w:color w:val="000000" w:themeColor="text1"/>
          <w:sz w:val="20"/>
          <w:szCs w:val="20"/>
          <w:lang w:val="en-US"/>
        </w:rPr>
      </w:pPr>
      <w:r w:rsidRPr="00E20148">
        <w:rPr>
          <w:rFonts w:asciiTheme="minorHAnsi" w:hAnsiTheme="minorHAnsi" w:cstheme="minorHAnsi"/>
          <w:color w:val="000000" w:themeColor="text1"/>
          <w:sz w:val="20"/>
          <w:szCs w:val="20"/>
          <w:lang w:val="en-US"/>
        </w:rPr>
        <w:t xml:space="preserve">the implementation </w:t>
      </w:r>
      <w:r w:rsidR="00613845" w:rsidRPr="00E20148">
        <w:rPr>
          <w:rFonts w:asciiTheme="minorHAnsi" w:hAnsiTheme="minorHAnsi" w:cstheme="minorHAnsi"/>
          <w:b/>
          <w:bCs/>
          <w:color w:val="000000" w:themeColor="text1"/>
          <w:sz w:val="20"/>
          <w:szCs w:val="20"/>
          <w:lang w:val="en-US"/>
        </w:rPr>
        <w:t>of at least</w:t>
      </w:r>
      <w:r w:rsidR="00A153C9" w:rsidRPr="00E20148">
        <w:rPr>
          <w:rFonts w:asciiTheme="minorHAnsi" w:hAnsiTheme="minorHAnsi" w:cstheme="minorHAnsi"/>
          <w:b/>
          <w:bCs/>
          <w:color w:val="000000" w:themeColor="text1"/>
          <w:sz w:val="20"/>
          <w:szCs w:val="20"/>
          <w:lang w:val="en-US"/>
        </w:rPr>
        <w:t xml:space="preserve"> 3 projects involving </w:t>
      </w:r>
      <w:r w:rsidR="00613845" w:rsidRPr="00E20148">
        <w:rPr>
          <w:rFonts w:asciiTheme="minorHAnsi" w:hAnsiTheme="minorHAnsi" w:cstheme="minorHAnsi"/>
          <w:b/>
          <w:bCs/>
          <w:color w:val="000000" w:themeColor="text1"/>
          <w:sz w:val="20"/>
          <w:szCs w:val="20"/>
          <w:lang w:val="en-US"/>
        </w:rPr>
        <w:t xml:space="preserve">the supply </w:t>
      </w:r>
      <w:r w:rsidR="00613845" w:rsidRPr="00E20148">
        <w:rPr>
          <w:rFonts w:asciiTheme="minorHAnsi" w:hAnsiTheme="minorHAnsi" w:cstheme="minorHAnsi"/>
          <w:b/>
          <w:bCs/>
          <w:color w:val="000000" w:themeColor="text1"/>
          <w:sz w:val="20"/>
          <w:szCs w:val="20"/>
          <w:lang w:val="en-US" w:eastAsia="ar-SA"/>
        </w:rPr>
        <w:t xml:space="preserve">of inverter-transformer stations with a minimum power of 2 </w:t>
      </w:r>
      <w:r w:rsidR="00987251" w:rsidRPr="00E20148">
        <w:rPr>
          <w:rFonts w:asciiTheme="minorHAnsi" w:hAnsiTheme="minorHAnsi" w:cstheme="minorHAnsi"/>
          <w:b/>
          <w:bCs/>
          <w:color w:val="000000" w:themeColor="text1"/>
          <w:sz w:val="20"/>
          <w:szCs w:val="20"/>
          <w:lang w:val="en-US" w:eastAsia="ar-SA"/>
        </w:rPr>
        <w:t xml:space="preserve">kVA </w:t>
      </w:r>
      <w:r w:rsidR="00613845" w:rsidRPr="00E20148">
        <w:rPr>
          <w:rFonts w:asciiTheme="minorHAnsi" w:hAnsiTheme="minorHAnsi" w:cstheme="minorHAnsi"/>
          <w:b/>
          <w:bCs/>
          <w:color w:val="000000" w:themeColor="text1"/>
          <w:sz w:val="20"/>
          <w:szCs w:val="20"/>
          <w:lang w:val="en-US"/>
        </w:rPr>
        <w:t xml:space="preserve">each and a total power of not less than 10 </w:t>
      </w:r>
      <w:r w:rsidR="00987251" w:rsidRPr="00E20148">
        <w:rPr>
          <w:rFonts w:asciiTheme="minorHAnsi" w:hAnsiTheme="minorHAnsi" w:cstheme="minorHAnsi"/>
          <w:b/>
          <w:bCs/>
          <w:color w:val="000000" w:themeColor="text1"/>
          <w:sz w:val="20"/>
          <w:szCs w:val="20"/>
          <w:lang w:val="en-US"/>
        </w:rPr>
        <w:t xml:space="preserve">kVA </w:t>
      </w:r>
      <w:r w:rsidR="00613845" w:rsidRPr="00E20148">
        <w:rPr>
          <w:rFonts w:asciiTheme="minorHAnsi" w:hAnsiTheme="minorHAnsi" w:cstheme="minorHAnsi"/>
          <w:color w:val="000000" w:themeColor="text1"/>
          <w:sz w:val="20"/>
          <w:szCs w:val="20"/>
          <w:lang w:val="en-US"/>
        </w:rPr>
        <w:t>for each delivery for the implementation of projects related to large-scale battery energy storage. The inverter-transformer stations supplied must comply with European Union ("EU") standards and be manufactured in Europe. This requirement is essential to ensure compliance with rigorous certification and logistics processes, thereby guaranteeing adherence to the regulatory framework established by the EU. Contractors may also be eligible if they supply non-European inverter-transformer stations and are able to provide comprehensive evidence that their systems are equivalent to those manufactured in Europe and meet or exceed all relevant European standards and certifications. This evidence must include detailed documentation of compliance with EU technical, safety, and environmental regulations.</w:t>
      </w:r>
    </w:p>
    <w:p w14:paraId="6960867A" w14:textId="20E1EDC8" w:rsidR="001F6D9D" w:rsidRPr="005B2ECA" w:rsidRDefault="001F6D9D" w:rsidP="00C47D16">
      <w:pPr>
        <w:spacing w:after="120"/>
        <w:ind w:left="567"/>
        <w:jc w:val="center"/>
        <w:rPr>
          <w:rFonts w:eastAsiaTheme="minorEastAsia" w:cstheme="minorHAnsi"/>
          <w:b/>
          <w:bCs/>
          <w:color w:val="000000" w:themeColor="text1"/>
          <w:sz w:val="20"/>
          <w:szCs w:val="20"/>
        </w:rPr>
      </w:pPr>
      <w:r w:rsidRPr="005B2ECA">
        <w:rPr>
          <w:rFonts w:eastAsiaTheme="minorEastAsia" w:cstheme="minorHAnsi"/>
          <w:b/>
          <w:bCs/>
          <w:color w:val="000000" w:themeColor="text1"/>
          <w:sz w:val="20"/>
          <w:szCs w:val="20"/>
        </w:rPr>
        <w:t>LIST OF DELIVERIES</w:t>
      </w:r>
    </w:p>
    <w:tbl>
      <w:tblPr>
        <w:tblW w:w="7787" w:type="dxa"/>
        <w:jc w:val="center"/>
        <w:tblLayout w:type="fixed"/>
        <w:tblLook w:val="04A0" w:firstRow="1" w:lastRow="0" w:firstColumn="1" w:lastColumn="0" w:noHBand="0" w:noVBand="1"/>
      </w:tblPr>
      <w:tblGrid>
        <w:gridCol w:w="2684"/>
        <w:gridCol w:w="2835"/>
        <w:gridCol w:w="2268"/>
      </w:tblGrid>
      <w:tr w:rsidR="005B2ECA" w:rsidRPr="005B2ECA" w14:paraId="410FACB5" w14:textId="77777777" w:rsidTr="00A041F9">
        <w:trPr>
          <w:trHeight w:val="885"/>
          <w:jc w:val="center"/>
        </w:trPr>
        <w:tc>
          <w:tcPr>
            <w:tcW w:w="268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3713F39A" w14:textId="50360E47" w:rsidR="001F6D9D" w:rsidRPr="00E20148" w:rsidRDefault="001F6D9D" w:rsidP="00E25CBC">
            <w:pPr>
              <w:spacing w:after="120"/>
              <w:jc w:val="center"/>
              <w:rPr>
                <w:rFonts w:eastAsiaTheme="minorEastAsia" w:cstheme="minorHAnsi"/>
                <w:b/>
                <w:color w:val="000000" w:themeColor="text1"/>
                <w:sz w:val="20"/>
                <w:szCs w:val="20"/>
                <w:lang w:val="en-US"/>
              </w:rPr>
            </w:pPr>
            <w:r w:rsidRPr="00E20148">
              <w:rPr>
                <w:rFonts w:eastAsiaTheme="minorEastAsia" w:cstheme="minorHAnsi"/>
                <w:b/>
                <w:color w:val="000000" w:themeColor="text1"/>
                <w:sz w:val="20"/>
                <w:szCs w:val="20"/>
                <w:lang w:val="en-US"/>
              </w:rPr>
              <w:t xml:space="preserve">Name </w:t>
            </w:r>
            <w:r w:rsidR="006448F9" w:rsidRPr="00E20148">
              <w:rPr>
                <w:rFonts w:eastAsiaTheme="minorEastAsia" w:cstheme="minorHAnsi"/>
                <w:b/>
                <w:color w:val="000000" w:themeColor="text1"/>
                <w:sz w:val="20"/>
                <w:szCs w:val="20"/>
                <w:lang w:val="en-US"/>
              </w:rPr>
              <w:t xml:space="preserve">of the customer </w:t>
            </w:r>
            <w:r w:rsidRPr="00E20148">
              <w:rPr>
                <w:rFonts w:eastAsiaTheme="minorEastAsia" w:cstheme="minorHAnsi"/>
                <w:b/>
                <w:color w:val="000000" w:themeColor="text1"/>
                <w:sz w:val="20"/>
                <w:szCs w:val="20"/>
                <w:lang w:val="en-US"/>
              </w:rPr>
              <w:t xml:space="preserve">(entity to which </w:t>
            </w:r>
            <w:r w:rsidRPr="00E20148">
              <w:rPr>
                <w:rFonts w:eastAsiaTheme="minorEastAsia" w:cstheme="minorHAnsi"/>
                <w:b/>
                <w:bCs/>
                <w:color w:val="000000" w:themeColor="text1"/>
                <w:sz w:val="20"/>
                <w:szCs w:val="20"/>
                <w:lang w:val="en-US"/>
              </w:rPr>
              <w:t xml:space="preserve">the supplies </w:t>
            </w:r>
            <w:r w:rsidRPr="00E20148">
              <w:rPr>
                <w:rFonts w:eastAsiaTheme="minorEastAsia" w:cstheme="minorHAnsi"/>
                <w:b/>
                <w:color w:val="000000" w:themeColor="text1"/>
                <w:sz w:val="20"/>
                <w:szCs w:val="20"/>
                <w:lang w:val="en-US"/>
              </w:rPr>
              <w:t>were made)</w:t>
            </w:r>
          </w:p>
        </w:tc>
        <w:tc>
          <w:tcPr>
            <w:tcW w:w="283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13752966" w14:textId="77777777" w:rsidR="001F6D9D" w:rsidRPr="00E20148" w:rsidRDefault="001F6D9D" w:rsidP="00E25CBC">
            <w:pPr>
              <w:spacing w:after="120"/>
              <w:jc w:val="center"/>
              <w:rPr>
                <w:rFonts w:eastAsiaTheme="minorEastAsia" w:cstheme="minorHAnsi"/>
                <w:b/>
                <w:color w:val="000000" w:themeColor="text1"/>
                <w:sz w:val="20"/>
                <w:szCs w:val="20"/>
                <w:lang w:val="en-US"/>
              </w:rPr>
            </w:pPr>
            <w:r w:rsidRPr="00E20148">
              <w:rPr>
                <w:rFonts w:eastAsiaTheme="minorEastAsia" w:cstheme="minorHAnsi"/>
                <w:b/>
                <w:bCs/>
                <w:color w:val="000000" w:themeColor="text1"/>
                <w:sz w:val="20"/>
                <w:szCs w:val="20"/>
                <w:lang w:val="en-US"/>
              </w:rPr>
              <w:t xml:space="preserve">Characteristics of the order/subject of the contract </w:t>
            </w:r>
          </w:p>
        </w:tc>
        <w:tc>
          <w:tcPr>
            <w:tcW w:w="22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79FB844E" w14:textId="77777777" w:rsidR="001F6D9D" w:rsidRPr="005B2ECA" w:rsidRDefault="001F6D9D" w:rsidP="00E25CBC">
            <w:pPr>
              <w:spacing w:after="120"/>
              <w:jc w:val="center"/>
              <w:rPr>
                <w:rFonts w:eastAsiaTheme="minorEastAsia" w:cstheme="minorHAnsi"/>
                <w:b/>
                <w:bCs/>
                <w:color w:val="000000" w:themeColor="text1"/>
                <w:sz w:val="20"/>
                <w:szCs w:val="20"/>
              </w:rPr>
            </w:pPr>
            <w:proofErr w:type="spellStart"/>
            <w:r w:rsidRPr="005B2ECA">
              <w:rPr>
                <w:rFonts w:eastAsiaTheme="minorEastAsia" w:cstheme="minorHAnsi"/>
                <w:b/>
                <w:bCs/>
                <w:color w:val="000000" w:themeColor="text1"/>
                <w:sz w:val="20"/>
                <w:szCs w:val="20"/>
              </w:rPr>
              <w:t>Date</w:t>
            </w:r>
            <w:proofErr w:type="spellEnd"/>
            <w:r w:rsidRPr="005B2ECA">
              <w:rPr>
                <w:rFonts w:eastAsiaTheme="minorEastAsia" w:cstheme="minorHAnsi"/>
                <w:b/>
                <w:bCs/>
                <w:color w:val="000000" w:themeColor="text1"/>
                <w:sz w:val="20"/>
                <w:szCs w:val="20"/>
              </w:rPr>
              <w:t xml:space="preserve"> of performance </w:t>
            </w:r>
          </w:p>
        </w:tc>
      </w:tr>
      <w:tr w:rsidR="005B2ECA" w:rsidRPr="005B2ECA" w14:paraId="49031D90" w14:textId="77777777" w:rsidTr="00A041F9">
        <w:trPr>
          <w:trHeight w:val="525"/>
          <w:jc w:val="center"/>
        </w:trPr>
        <w:tc>
          <w:tcPr>
            <w:tcW w:w="2684" w:type="dxa"/>
            <w:tcBorders>
              <w:top w:val="single" w:sz="8" w:space="0" w:color="auto"/>
              <w:left w:val="single" w:sz="8" w:space="0" w:color="auto"/>
              <w:bottom w:val="single" w:sz="8" w:space="0" w:color="auto"/>
              <w:right w:val="single" w:sz="8" w:space="0" w:color="auto"/>
            </w:tcBorders>
            <w:tcMar>
              <w:left w:w="108" w:type="dxa"/>
              <w:right w:w="108" w:type="dxa"/>
            </w:tcMar>
          </w:tcPr>
          <w:p w14:paraId="116165B6" w14:textId="77777777" w:rsidR="001F6D9D" w:rsidRPr="005B2ECA" w:rsidRDefault="001F6D9D" w:rsidP="00E25CBC">
            <w:pPr>
              <w:spacing w:after="120"/>
              <w:jc w:val="both"/>
              <w:rPr>
                <w:rFonts w:eastAsiaTheme="minorEastAsia" w:cstheme="minorHAnsi"/>
                <w:color w:val="000000" w:themeColor="text1"/>
                <w:sz w:val="20"/>
                <w:szCs w:val="20"/>
                <w:highlight w:val="yellow"/>
              </w:rPr>
            </w:pPr>
          </w:p>
        </w:tc>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6087B54E" w14:textId="77777777" w:rsidR="001F6D9D" w:rsidRPr="005B2ECA" w:rsidRDefault="001F6D9D" w:rsidP="00E25CBC">
            <w:pPr>
              <w:spacing w:after="120"/>
              <w:jc w:val="both"/>
              <w:rPr>
                <w:rFonts w:eastAsiaTheme="minorEastAsia" w:cstheme="minorHAnsi"/>
                <w:color w:val="000000" w:themeColor="text1"/>
                <w:sz w:val="20"/>
                <w:szCs w:val="20"/>
                <w:highlight w:val="yellow"/>
              </w:rPr>
            </w:pP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2208DC96" w14:textId="77777777" w:rsidR="001F6D9D" w:rsidRPr="005B2ECA" w:rsidRDefault="001F6D9D" w:rsidP="00E25CBC">
            <w:pPr>
              <w:spacing w:after="120"/>
              <w:jc w:val="both"/>
              <w:rPr>
                <w:rFonts w:eastAsiaTheme="minorEastAsia" w:cstheme="minorHAnsi"/>
                <w:color w:val="000000" w:themeColor="text1"/>
                <w:sz w:val="20"/>
                <w:szCs w:val="20"/>
                <w:highlight w:val="yellow"/>
              </w:rPr>
            </w:pPr>
          </w:p>
        </w:tc>
      </w:tr>
      <w:tr w:rsidR="005B2ECA" w:rsidRPr="005B2ECA" w14:paraId="527FD13B" w14:textId="77777777" w:rsidTr="00A041F9">
        <w:trPr>
          <w:trHeight w:val="525"/>
          <w:jc w:val="center"/>
        </w:trPr>
        <w:tc>
          <w:tcPr>
            <w:tcW w:w="2684" w:type="dxa"/>
            <w:tcBorders>
              <w:top w:val="single" w:sz="8" w:space="0" w:color="auto"/>
              <w:left w:val="single" w:sz="8" w:space="0" w:color="auto"/>
              <w:bottom w:val="single" w:sz="8" w:space="0" w:color="auto"/>
              <w:right w:val="single" w:sz="8" w:space="0" w:color="auto"/>
            </w:tcBorders>
            <w:tcMar>
              <w:left w:w="108" w:type="dxa"/>
              <w:right w:w="108" w:type="dxa"/>
            </w:tcMar>
          </w:tcPr>
          <w:p w14:paraId="3C680345" w14:textId="77777777" w:rsidR="006448F9" w:rsidRPr="005B2ECA" w:rsidRDefault="006448F9" w:rsidP="00E25CBC">
            <w:pPr>
              <w:spacing w:after="120"/>
              <w:jc w:val="both"/>
              <w:rPr>
                <w:rFonts w:eastAsiaTheme="minorEastAsia" w:cstheme="minorHAnsi"/>
                <w:strike/>
                <w:color w:val="000000" w:themeColor="text1"/>
                <w:sz w:val="20"/>
                <w:szCs w:val="20"/>
                <w:highlight w:val="yellow"/>
              </w:rPr>
            </w:pPr>
          </w:p>
        </w:tc>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7D52329F" w14:textId="77777777" w:rsidR="006448F9" w:rsidRPr="005B2ECA" w:rsidRDefault="006448F9" w:rsidP="00E25CBC">
            <w:pPr>
              <w:spacing w:after="120"/>
              <w:jc w:val="both"/>
              <w:rPr>
                <w:rFonts w:eastAsiaTheme="minorEastAsia" w:cstheme="minorHAnsi"/>
                <w:strike/>
                <w:color w:val="000000" w:themeColor="text1"/>
                <w:sz w:val="20"/>
                <w:szCs w:val="20"/>
                <w:highlight w:val="yellow"/>
              </w:rPr>
            </w:pP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556D05AE" w14:textId="77777777" w:rsidR="006448F9" w:rsidRPr="005B2ECA" w:rsidRDefault="006448F9" w:rsidP="00E25CBC">
            <w:pPr>
              <w:spacing w:after="120"/>
              <w:jc w:val="both"/>
              <w:rPr>
                <w:rFonts w:eastAsiaTheme="minorEastAsia" w:cstheme="minorHAnsi"/>
                <w:strike/>
                <w:color w:val="000000" w:themeColor="text1"/>
                <w:sz w:val="20"/>
                <w:szCs w:val="20"/>
                <w:highlight w:val="yellow"/>
              </w:rPr>
            </w:pPr>
          </w:p>
        </w:tc>
      </w:tr>
      <w:tr w:rsidR="005B2ECA" w:rsidRPr="005B2ECA" w14:paraId="5F716C9E" w14:textId="77777777" w:rsidTr="00A041F9">
        <w:trPr>
          <w:trHeight w:val="525"/>
          <w:jc w:val="center"/>
        </w:trPr>
        <w:tc>
          <w:tcPr>
            <w:tcW w:w="2684" w:type="dxa"/>
            <w:tcBorders>
              <w:top w:val="single" w:sz="8" w:space="0" w:color="auto"/>
              <w:left w:val="single" w:sz="8" w:space="0" w:color="auto"/>
              <w:bottom w:val="single" w:sz="8" w:space="0" w:color="auto"/>
              <w:right w:val="single" w:sz="8" w:space="0" w:color="auto"/>
            </w:tcBorders>
            <w:tcMar>
              <w:left w:w="108" w:type="dxa"/>
              <w:right w:w="108" w:type="dxa"/>
            </w:tcMar>
          </w:tcPr>
          <w:p w14:paraId="41AC26F2" w14:textId="77777777" w:rsidR="006448F9" w:rsidRPr="005B2ECA" w:rsidRDefault="006448F9" w:rsidP="00E25CBC">
            <w:pPr>
              <w:spacing w:after="120"/>
              <w:jc w:val="both"/>
              <w:rPr>
                <w:rFonts w:eastAsiaTheme="minorEastAsia" w:cstheme="minorHAnsi"/>
                <w:strike/>
                <w:color w:val="000000" w:themeColor="text1"/>
                <w:sz w:val="20"/>
                <w:szCs w:val="20"/>
                <w:highlight w:val="yellow"/>
              </w:rPr>
            </w:pPr>
          </w:p>
        </w:tc>
        <w:tc>
          <w:tcPr>
            <w:tcW w:w="2835" w:type="dxa"/>
            <w:tcBorders>
              <w:top w:val="single" w:sz="8" w:space="0" w:color="auto"/>
              <w:left w:val="single" w:sz="8" w:space="0" w:color="auto"/>
              <w:bottom w:val="single" w:sz="8" w:space="0" w:color="auto"/>
              <w:right w:val="single" w:sz="8" w:space="0" w:color="auto"/>
            </w:tcBorders>
            <w:tcMar>
              <w:left w:w="108" w:type="dxa"/>
              <w:right w:w="108" w:type="dxa"/>
            </w:tcMar>
          </w:tcPr>
          <w:p w14:paraId="045ED86D" w14:textId="77777777" w:rsidR="006448F9" w:rsidRPr="005B2ECA" w:rsidRDefault="006448F9" w:rsidP="00E25CBC">
            <w:pPr>
              <w:spacing w:after="120"/>
              <w:jc w:val="both"/>
              <w:rPr>
                <w:rFonts w:eastAsiaTheme="minorEastAsia" w:cstheme="minorHAnsi"/>
                <w:strike/>
                <w:color w:val="000000" w:themeColor="text1"/>
                <w:sz w:val="20"/>
                <w:szCs w:val="20"/>
                <w:highlight w:val="yellow"/>
              </w:rPr>
            </w:pP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45A17E27" w14:textId="77777777" w:rsidR="006448F9" w:rsidRPr="005B2ECA" w:rsidRDefault="006448F9" w:rsidP="00E25CBC">
            <w:pPr>
              <w:spacing w:after="120"/>
              <w:jc w:val="both"/>
              <w:rPr>
                <w:rFonts w:eastAsiaTheme="minorEastAsia" w:cstheme="minorHAnsi"/>
                <w:strike/>
                <w:color w:val="000000" w:themeColor="text1"/>
                <w:sz w:val="20"/>
                <w:szCs w:val="20"/>
                <w:highlight w:val="yellow"/>
              </w:rPr>
            </w:pPr>
          </w:p>
        </w:tc>
      </w:tr>
    </w:tbl>
    <w:p w14:paraId="2BB261AD" w14:textId="77777777" w:rsidR="00D7315B" w:rsidRPr="005B2ECA" w:rsidRDefault="00D7315B" w:rsidP="00A041F9">
      <w:pPr>
        <w:spacing w:after="120"/>
        <w:jc w:val="both"/>
        <w:rPr>
          <w:rFonts w:cstheme="minorHAnsi"/>
          <w:color w:val="000000" w:themeColor="text1"/>
          <w:sz w:val="20"/>
          <w:szCs w:val="20"/>
        </w:rPr>
      </w:pPr>
    </w:p>
    <w:p w14:paraId="5B49CA3A" w14:textId="77777777" w:rsidR="00D7315B" w:rsidRPr="005B2ECA" w:rsidRDefault="00D7315B" w:rsidP="00613845">
      <w:pPr>
        <w:pStyle w:val="ListParagraph"/>
        <w:spacing w:after="120"/>
        <w:ind w:left="720"/>
        <w:jc w:val="both"/>
        <w:rPr>
          <w:rFonts w:asciiTheme="minorHAnsi" w:hAnsiTheme="minorHAnsi" w:cstheme="minorHAnsi"/>
          <w:color w:val="000000" w:themeColor="text1"/>
          <w:sz w:val="20"/>
          <w:szCs w:val="20"/>
        </w:rPr>
      </w:pPr>
    </w:p>
    <w:p w14:paraId="48278484" w14:textId="4D3AD117" w:rsidR="00613845" w:rsidRPr="00E20148" w:rsidRDefault="00A153C9" w:rsidP="00BF7041">
      <w:pPr>
        <w:pStyle w:val="ListParagraph"/>
        <w:numPr>
          <w:ilvl w:val="1"/>
          <w:numId w:val="34"/>
        </w:numPr>
        <w:spacing w:after="120"/>
        <w:ind w:left="1276"/>
        <w:jc w:val="both"/>
        <w:rPr>
          <w:rFonts w:asciiTheme="minorHAnsi" w:hAnsiTheme="minorHAnsi" w:cstheme="minorHAnsi"/>
          <w:b/>
          <w:bCs/>
          <w:color w:val="000000" w:themeColor="text1"/>
          <w:sz w:val="20"/>
          <w:szCs w:val="20"/>
          <w:lang w:val="en-US"/>
        </w:rPr>
      </w:pPr>
      <w:r w:rsidRPr="00E20148">
        <w:rPr>
          <w:rFonts w:asciiTheme="minorHAnsi" w:hAnsiTheme="minorHAnsi" w:cstheme="minorHAnsi"/>
          <w:color w:val="000000" w:themeColor="text1"/>
          <w:sz w:val="20"/>
          <w:szCs w:val="20"/>
          <w:lang w:val="en-US"/>
        </w:rPr>
        <w:t xml:space="preserve">Completion of </w:t>
      </w:r>
      <w:r w:rsidR="00613845" w:rsidRPr="00E20148">
        <w:rPr>
          <w:rFonts w:asciiTheme="minorHAnsi" w:hAnsiTheme="minorHAnsi" w:cstheme="minorHAnsi"/>
          <w:b/>
          <w:bCs/>
          <w:color w:val="000000" w:themeColor="text1"/>
          <w:sz w:val="20"/>
          <w:szCs w:val="20"/>
          <w:lang w:val="en-US"/>
        </w:rPr>
        <w:t>at least</w:t>
      </w:r>
      <w:r w:rsidRPr="00E20148">
        <w:rPr>
          <w:rFonts w:asciiTheme="minorHAnsi" w:hAnsiTheme="minorHAnsi" w:cstheme="minorHAnsi"/>
          <w:b/>
          <w:bCs/>
          <w:color w:val="000000" w:themeColor="text1"/>
          <w:sz w:val="20"/>
          <w:szCs w:val="20"/>
          <w:lang w:val="en-US"/>
        </w:rPr>
        <w:t xml:space="preserve"> 3 projects involving </w:t>
      </w:r>
      <w:r w:rsidR="00613845" w:rsidRPr="00E20148">
        <w:rPr>
          <w:rFonts w:asciiTheme="minorHAnsi" w:hAnsiTheme="minorHAnsi" w:cstheme="minorHAnsi"/>
          <w:b/>
          <w:bCs/>
          <w:color w:val="000000" w:themeColor="text1"/>
          <w:sz w:val="20"/>
          <w:szCs w:val="20"/>
          <w:lang w:val="en-US"/>
        </w:rPr>
        <w:t xml:space="preserve">the delivery of </w:t>
      </w:r>
      <w:r w:rsidR="00A772F5" w:rsidRPr="00E20148">
        <w:rPr>
          <w:rFonts w:asciiTheme="minorHAnsi" w:hAnsiTheme="minorHAnsi" w:cstheme="minorHAnsi"/>
          <w:b/>
          <w:bCs/>
          <w:color w:val="000000" w:themeColor="text1"/>
          <w:sz w:val="20"/>
          <w:szCs w:val="20"/>
          <w:lang w:val="en-US"/>
        </w:rPr>
        <w:t>PPM/PPC</w:t>
      </w:r>
    </w:p>
    <w:p w14:paraId="49CFA0F1" w14:textId="2F896CB8" w:rsidR="00612BA6" w:rsidRPr="005B2ECA" w:rsidRDefault="00612BA6" w:rsidP="00C47D16">
      <w:pPr>
        <w:pStyle w:val="ListParagraph"/>
        <w:spacing w:after="120"/>
        <w:ind w:left="720"/>
        <w:jc w:val="center"/>
        <w:rPr>
          <w:rFonts w:asciiTheme="minorHAnsi" w:eastAsiaTheme="minorEastAsia" w:hAnsiTheme="minorHAnsi" w:cstheme="minorHAnsi"/>
          <w:b/>
          <w:bCs/>
          <w:color w:val="000000" w:themeColor="text1"/>
          <w:sz w:val="20"/>
          <w:szCs w:val="20"/>
        </w:rPr>
      </w:pPr>
      <w:r w:rsidRPr="005B2ECA">
        <w:rPr>
          <w:rFonts w:asciiTheme="minorHAnsi" w:eastAsiaTheme="minorEastAsia" w:hAnsiTheme="minorHAnsi" w:cstheme="minorHAnsi"/>
          <w:b/>
          <w:bCs/>
          <w:color w:val="000000" w:themeColor="text1"/>
          <w:sz w:val="20"/>
          <w:szCs w:val="20"/>
        </w:rPr>
        <w:t>LIST OF DELIVERIES</w:t>
      </w:r>
    </w:p>
    <w:tbl>
      <w:tblPr>
        <w:tblW w:w="7787" w:type="dxa"/>
        <w:jc w:val="center"/>
        <w:tblLayout w:type="fixed"/>
        <w:tblLook w:val="04A0" w:firstRow="1" w:lastRow="0" w:firstColumn="1" w:lastColumn="0" w:noHBand="0" w:noVBand="1"/>
      </w:tblPr>
      <w:tblGrid>
        <w:gridCol w:w="2265"/>
        <w:gridCol w:w="3254"/>
        <w:gridCol w:w="2268"/>
      </w:tblGrid>
      <w:tr w:rsidR="005B2ECA" w:rsidRPr="005B2ECA" w14:paraId="2FB1BFC3" w14:textId="77777777" w:rsidTr="00E25CBC">
        <w:trPr>
          <w:trHeight w:val="885"/>
          <w:jc w:val="center"/>
        </w:trPr>
        <w:tc>
          <w:tcPr>
            <w:tcW w:w="226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23E40628" w14:textId="3709618B" w:rsidR="00612BA6" w:rsidRPr="00E20148" w:rsidRDefault="00612BA6" w:rsidP="00E25CBC">
            <w:pPr>
              <w:spacing w:after="120"/>
              <w:jc w:val="center"/>
              <w:rPr>
                <w:rFonts w:eastAsiaTheme="minorEastAsia" w:cstheme="minorHAnsi"/>
                <w:b/>
                <w:color w:val="000000" w:themeColor="text1"/>
                <w:sz w:val="20"/>
                <w:szCs w:val="20"/>
                <w:lang w:val="en-US"/>
              </w:rPr>
            </w:pPr>
            <w:r w:rsidRPr="00E20148">
              <w:rPr>
                <w:rFonts w:eastAsiaTheme="minorEastAsia" w:cstheme="minorHAnsi"/>
                <w:b/>
                <w:color w:val="000000" w:themeColor="text1"/>
                <w:sz w:val="20"/>
                <w:szCs w:val="20"/>
                <w:lang w:val="en-US"/>
              </w:rPr>
              <w:t xml:space="preserve">Name </w:t>
            </w:r>
            <w:r w:rsidR="006448F9" w:rsidRPr="00E20148">
              <w:rPr>
                <w:rFonts w:eastAsiaTheme="minorEastAsia" w:cstheme="minorHAnsi"/>
                <w:b/>
                <w:color w:val="000000" w:themeColor="text1"/>
                <w:sz w:val="20"/>
                <w:szCs w:val="20"/>
                <w:lang w:val="en-US"/>
              </w:rPr>
              <w:t xml:space="preserve">of the customer </w:t>
            </w:r>
            <w:r w:rsidRPr="00E20148">
              <w:rPr>
                <w:rFonts w:eastAsiaTheme="minorEastAsia" w:cstheme="minorHAnsi"/>
                <w:b/>
                <w:color w:val="000000" w:themeColor="text1"/>
                <w:sz w:val="20"/>
                <w:szCs w:val="20"/>
                <w:lang w:val="en-US"/>
              </w:rPr>
              <w:t xml:space="preserve">(entity for which </w:t>
            </w:r>
            <w:r w:rsidRPr="00E20148">
              <w:rPr>
                <w:rFonts w:eastAsiaTheme="minorEastAsia" w:cstheme="minorHAnsi"/>
                <w:b/>
                <w:bCs/>
                <w:color w:val="000000" w:themeColor="text1"/>
                <w:sz w:val="20"/>
                <w:szCs w:val="20"/>
                <w:lang w:val="en-US"/>
              </w:rPr>
              <w:t xml:space="preserve">the deliveries </w:t>
            </w:r>
            <w:r w:rsidRPr="00E20148">
              <w:rPr>
                <w:rFonts w:eastAsiaTheme="minorEastAsia" w:cstheme="minorHAnsi"/>
                <w:b/>
                <w:color w:val="000000" w:themeColor="text1"/>
                <w:sz w:val="20"/>
                <w:szCs w:val="20"/>
                <w:lang w:val="en-US"/>
              </w:rPr>
              <w:t>were made)</w:t>
            </w:r>
          </w:p>
        </w:tc>
        <w:tc>
          <w:tcPr>
            <w:tcW w:w="325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7DCCEA1E" w14:textId="77777777" w:rsidR="00612BA6" w:rsidRPr="00E20148" w:rsidRDefault="00612BA6" w:rsidP="00E25CBC">
            <w:pPr>
              <w:spacing w:after="120"/>
              <w:jc w:val="center"/>
              <w:rPr>
                <w:rFonts w:eastAsiaTheme="minorEastAsia" w:cstheme="minorHAnsi"/>
                <w:b/>
                <w:color w:val="000000" w:themeColor="text1"/>
                <w:sz w:val="20"/>
                <w:szCs w:val="20"/>
                <w:lang w:val="en-US"/>
              </w:rPr>
            </w:pPr>
            <w:r w:rsidRPr="00E20148">
              <w:rPr>
                <w:rFonts w:eastAsiaTheme="minorEastAsia" w:cstheme="minorHAnsi"/>
                <w:b/>
                <w:bCs/>
                <w:color w:val="000000" w:themeColor="text1"/>
                <w:sz w:val="20"/>
                <w:szCs w:val="20"/>
                <w:lang w:val="en-US"/>
              </w:rPr>
              <w:t xml:space="preserve">Characteristics of the order / subject of the contract </w:t>
            </w:r>
          </w:p>
        </w:tc>
        <w:tc>
          <w:tcPr>
            <w:tcW w:w="22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393E8CF1" w14:textId="77777777" w:rsidR="00612BA6" w:rsidRPr="005B2ECA" w:rsidRDefault="00612BA6" w:rsidP="00E25CBC">
            <w:pPr>
              <w:spacing w:after="120"/>
              <w:jc w:val="center"/>
              <w:rPr>
                <w:rFonts w:eastAsiaTheme="minorEastAsia" w:cstheme="minorHAnsi"/>
                <w:b/>
                <w:bCs/>
                <w:color w:val="000000" w:themeColor="text1"/>
                <w:sz w:val="20"/>
                <w:szCs w:val="20"/>
              </w:rPr>
            </w:pPr>
            <w:proofErr w:type="spellStart"/>
            <w:r w:rsidRPr="005B2ECA">
              <w:rPr>
                <w:rFonts w:eastAsiaTheme="minorEastAsia" w:cstheme="minorHAnsi"/>
                <w:b/>
                <w:bCs/>
                <w:color w:val="000000" w:themeColor="text1"/>
                <w:sz w:val="20"/>
                <w:szCs w:val="20"/>
              </w:rPr>
              <w:t>Date</w:t>
            </w:r>
            <w:proofErr w:type="spellEnd"/>
            <w:r w:rsidRPr="005B2ECA">
              <w:rPr>
                <w:rFonts w:eastAsiaTheme="minorEastAsia" w:cstheme="minorHAnsi"/>
                <w:b/>
                <w:bCs/>
                <w:color w:val="000000" w:themeColor="text1"/>
                <w:sz w:val="20"/>
                <w:szCs w:val="20"/>
              </w:rPr>
              <w:t xml:space="preserve"> of </w:t>
            </w:r>
            <w:proofErr w:type="spellStart"/>
            <w:r w:rsidRPr="005B2ECA">
              <w:rPr>
                <w:rFonts w:eastAsiaTheme="minorEastAsia" w:cstheme="minorHAnsi"/>
                <w:b/>
                <w:bCs/>
                <w:color w:val="000000" w:themeColor="text1"/>
                <w:sz w:val="20"/>
                <w:szCs w:val="20"/>
              </w:rPr>
              <w:t>completion</w:t>
            </w:r>
            <w:proofErr w:type="spellEnd"/>
            <w:r w:rsidRPr="005B2ECA">
              <w:rPr>
                <w:rFonts w:eastAsiaTheme="minorEastAsia" w:cstheme="minorHAnsi"/>
                <w:b/>
                <w:bCs/>
                <w:color w:val="000000" w:themeColor="text1"/>
                <w:sz w:val="20"/>
                <w:szCs w:val="20"/>
              </w:rPr>
              <w:t xml:space="preserve"> </w:t>
            </w:r>
          </w:p>
        </w:tc>
      </w:tr>
      <w:tr w:rsidR="005B2ECA" w:rsidRPr="005B2ECA" w14:paraId="5272B4A9" w14:textId="77777777" w:rsidTr="00E25CBC">
        <w:trPr>
          <w:trHeight w:val="525"/>
          <w:jc w:val="center"/>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511656E2" w14:textId="77777777" w:rsidR="00612BA6" w:rsidRPr="005B2ECA" w:rsidRDefault="00612BA6" w:rsidP="00E25CBC">
            <w:pPr>
              <w:spacing w:after="120"/>
              <w:jc w:val="both"/>
              <w:rPr>
                <w:rFonts w:eastAsiaTheme="minorEastAsia" w:cstheme="minorHAnsi"/>
                <w:color w:val="000000" w:themeColor="text1"/>
                <w:sz w:val="20"/>
                <w:szCs w:val="20"/>
              </w:rPr>
            </w:pPr>
          </w:p>
        </w:tc>
        <w:tc>
          <w:tcPr>
            <w:tcW w:w="3254" w:type="dxa"/>
            <w:tcBorders>
              <w:top w:val="single" w:sz="8" w:space="0" w:color="auto"/>
              <w:left w:val="single" w:sz="8" w:space="0" w:color="auto"/>
              <w:bottom w:val="single" w:sz="8" w:space="0" w:color="auto"/>
              <w:right w:val="single" w:sz="8" w:space="0" w:color="auto"/>
            </w:tcBorders>
            <w:tcMar>
              <w:left w:w="108" w:type="dxa"/>
              <w:right w:w="108" w:type="dxa"/>
            </w:tcMar>
          </w:tcPr>
          <w:p w14:paraId="610FFB09" w14:textId="77777777" w:rsidR="00612BA6" w:rsidRPr="005B2ECA" w:rsidRDefault="00612BA6" w:rsidP="00E25CBC">
            <w:pPr>
              <w:spacing w:after="120"/>
              <w:jc w:val="both"/>
              <w:rPr>
                <w:rFonts w:eastAsiaTheme="minorEastAsia" w:cstheme="minorHAnsi"/>
                <w:color w:val="000000" w:themeColor="text1"/>
                <w:sz w:val="20"/>
                <w:szCs w:val="20"/>
              </w:rPr>
            </w:pP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3D1E676E" w14:textId="77777777" w:rsidR="00612BA6" w:rsidRPr="005B2ECA" w:rsidRDefault="00612BA6" w:rsidP="00E25CBC">
            <w:pPr>
              <w:spacing w:after="120"/>
              <w:jc w:val="both"/>
              <w:rPr>
                <w:rFonts w:eastAsiaTheme="minorEastAsia" w:cstheme="minorHAnsi"/>
                <w:color w:val="000000" w:themeColor="text1"/>
                <w:sz w:val="20"/>
                <w:szCs w:val="20"/>
              </w:rPr>
            </w:pPr>
          </w:p>
        </w:tc>
      </w:tr>
      <w:tr w:rsidR="005B2ECA" w:rsidRPr="005B2ECA" w14:paraId="1780E2E2" w14:textId="77777777" w:rsidTr="00E25CBC">
        <w:trPr>
          <w:trHeight w:val="525"/>
          <w:jc w:val="center"/>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02B4B3BB" w14:textId="77777777" w:rsidR="006448F9" w:rsidRPr="005B2ECA" w:rsidRDefault="006448F9" w:rsidP="00E25CBC">
            <w:pPr>
              <w:spacing w:after="120"/>
              <w:jc w:val="both"/>
              <w:rPr>
                <w:rFonts w:eastAsiaTheme="minorEastAsia" w:cstheme="minorHAnsi"/>
                <w:color w:val="000000" w:themeColor="text1"/>
                <w:sz w:val="20"/>
                <w:szCs w:val="20"/>
              </w:rPr>
            </w:pPr>
          </w:p>
        </w:tc>
        <w:tc>
          <w:tcPr>
            <w:tcW w:w="3254" w:type="dxa"/>
            <w:tcBorders>
              <w:top w:val="single" w:sz="8" w:space="0" w:color="auto"/>
              <w:left w:val="single" w:sz="8" w:space="0" w:color="auto"/>
              <w:bottom w:val="single" w:sz="8" w:space="0" w:color="auto"/>
              <w:right w:val="single" w:sz="8" w:space="0" w:color="auto"/>
            </w:tcBorders>
            <w:tcMar>
              <w:left w:w="108" w:type="dxa"/>
              <w:right w:w="108" w:type="dxa"/>
            </w:tcMar>
          </w:tcPr>
          <w:p w14:paraId="695FC0B5" w14:textId="77777777" w:rsidR="006448F9" w:rsidRPr="005B2ECA" w:rsidRDefault="006448F9" w:rsidP="00E25CBC">
            <w:pPr>
              <w:spacing w:after="120"/>
              <w:jc w:val="both"/>
              <w:rPr>
                <w:rFonts w:eastAsiaTheme="minorEastAsia" w:cstheme="minorHAnsi"/>
                <w:color w:val="000000" w:themeColor="text1"/>
                <w:sz w:val="20"/>
                <w:szCs w:val="20"/>
              </w:rPr>
            </w:pP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1970CD4E" w14:textId="77777777" w:rsidR="006448F9" w:rsidRPr="005B2ECA" w:rsidRDefault="006448F9" w:rsidP="00E25CBC">
            <w:pPr>
              <w:spacing w:after="120"/>
              <w:jc w:val="both"/>
              <w:rPr>
                <w:rFonts w:eastAsiaTheme="minorEastAsia" w:cstheme="minorHAnsi"/>
                <w:color w:val="000000" w:themeColor="text1"/>
                <w:sz w:val="20"/>
                <w:szCs w:val="20"/>
              </w:rPr>
            </w:pPr>
          </w:p>
        </w:tc>
      </w:tr>
      <w:tr w:rsidR="005B2ECA" w:rsidRPr="005B2ECA" w14:paraId="065C3BA2" w14:textId="77777777" w:rsidTr="00E25CBC">
        <w:trPr>
          <w:trHeight w:val="525"/>
          <w:jc w:val="center"/>
        </w:trPr>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2A2F1867" w14:textId="77777777" w:rsidR="006448F9" w:rsidRPr="005B2ECA" w:rsidRDefault="006448F9" w:rsidP="00E25CBC">
            <w:pPr>
              <w:spacing w:after="120"/>
              <w:jc w:val="both"/>
              <w:rPr>
                <w:rFonts w:eastAsiaTheme="minorEastAsia" w:cstheme="minorHAnsi"/>
                <w:color w:val="000000" w:themeColor="text1"/>
                <w:sz w:val="20"/>
                <w:szCs w:val="20"/>
              </w:rPr>
            </w:pPr>
          </w:p>
        </w:tc>
        <w:tc>
          <w:tcPr>
            <w:tcW w:w="3254" w:type="dxa"/>
            <w:tcBorders>
              <w:top w:val="single" w:sz="8" w:space="0" w:color="auto"/>
              <w:left w:val="single" w:sz="8" w:space="0" w:color="auto"/>
              <w:bottom w:val="single" w:sz="8" w:space="0" w:color="auto"/>
              <w:right w:val="single" w:sz="8" w:space="0" w:color="auto"/>
            </w:tcBorders>
            <w:tcMar>
              <w:left w:w="108" w:type="dxa"/>
              <w:right w:w="108" w:type="dxa"/>
            </w:tcMar>
          </w:tcPr>
          <w:p w14:paraId="6BC7FFFB" w14:textId="77777777" w:rsidR="006448F9" w:rsidRPr="005B2ECA" w:rsidRDefault="006448F9" w:rsidP="00E25CBC">
            <w:pPr>
              <w:spacing w:after="120"/>
              <w:jc w:val="both"/>
              <w:rPr>
                <w:rFonts w:eastAsiaTheme="minorEastAsia" w:cstheme="minorHAnsi"/>
                <w:color w:val="000000" w:themeColor="text1"/>
                <w:sz w:val="20"/>
                <w:szCs w:val="20"/>
              </w:rPr>
            </w:pP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72B434D8" w14:textId="77777777" w:rsidR="006448F9" w:rsidRPr="005B2ECA" w:rsidRDefault="006448F9" w:rsidP="00E25CBC">
            <w:pPr>
              <w:spacing w:after="120"/>
              <w:jc w:val="both"/>
              <w:rPr>
                <w:rFonts w:eastAsiaTheme="minorEastAsia" w:cstheme="minorHAnsi"/>
                <w:color w:val="000000" w:themeColor="text1"/>
                <w:sz w:val="20"/>
                <w:szCs w:val="20"/>
              </w:rPr>
            </w:pPr>
          </w:p>
        </w:tc>
      </w:tr>
    </w:tbl>
    <w:p w14:paraId="790523EF" w14:textId="37DE01B9" w:rsidR="008B70CE" w:rsidRPr="005B2ECA" w:rsidRDefault="008B70CE" w:rsidP="00FB58F9">
      <w:pPr>
        <w:spacing w:after="120"/>
        <w:jc w:val="both"/>
        <w:rPr>
          <w:rFonts w:eastAsiaTheme="minorEastAsia" w:cstheme="minorHAnsi"/>
          <w:color w:val="000000" w:themeColor="text1"/>
          <w:sz w:val="20"/>
          <w:szCs w:val="20"/>
          <w:highlight w:val="yellow"/>
        </w:rPr>
      </w:pPr>
    </w:p>
    <w:p w14:paraId="1BC6F13B" w14:textId="2C0E2BF6" w:rsidR="008B70CE" w:rsidRPr="005B2ECA" w:rsidRDefault="008B70CE" w:rsidP="00F10A6C">
      <w:pPr>
        <w:spacing w:after="120"/>
        <w:jc w:val="both"/>
        <w:rPr>
          <w:rFonts w:eastAsiaTheme="minorEastAsia" w:cstheme="minorHAnsi"/>
          <w:color w:val="000000" w:themeColor="text1"/>
          <w:sz w:val="20"/>
          <w:szCs w:val="20"/>
        </w:rPr>
      </w:pPr>
    </w:p>
    <w:p w14:paraId="3A211729" w14:textId="46E52B98" w:rsidR="008B70CE" w:rsidRPr="00E20148" w:rsidRDefault="008B70CE" w:rsidP="00F10A6C">
      <w:pPr>
        <w:spacing w:after="120"/>
        <w:jc w:val="both"/>
        <w:rPr>
          <w:rFonts w:eastAsiaTheme="minorEastAsia" w:cstheme="minorHAnsi"/>
          <w:b/>
          <w:color w:val="000000" w:themeColor="text1"/>
          <w:sz w:val="20"/>
          <w:szCs w:val="20"/>
          <w:lang w:val="en-US"/>
        </w:rPr>
      </w:pPr>
      <w:r w:rsidRPr="00E20148">
        <w:rPr>
          <w:rFonts w:eastAsiaTheme="minorEastAsia" w:cstheme="minorHAnsi"/>
          <w:b/>
          <w:bCs/>
          <w:color w:val="000000" w:themeColor="text1"/>
          <w:sz w:val="20"/>
          <w:szCs w:val="20"/>
          <w:lang w:val="en-US"/>
        </w:rPr>
        <w:t xml:space="preserve">NOTE: </w:t>
      </w:r>
      <w:r w:rsidRPr="00E20148">
        <w:rPr>
          <w:rFonts w:eastAsiaTheme="minorEastAsia" w:cstheme="minorHAnsi"/>
          <w:b/>
          <w:bCs/>
          <w:color w:val="000000" w:themeColor="text1"/>
          <w:sz w:val="20"/>
          <w:szCs w:val="20"/>
          <w:u w:val="single"/>
          <w:lang w:val="en-US"/>
        </w:rPr>
        <w:t xml:space="preserve">Proof </w:t>
      </w:r>
      <w:r w:rsidRPr="00E20148">
        <w:rPr>
          <w:rFonts w:eastAsiaTheme="minorEastAsia" w:cstheme="minorHAnsi"/>
          <w:color w:val="000000" w:themeColor="text1"/>
          <w:sz w:val="20"/>
          <w:szCs w:val="20"/>
          <w:lang w:val="en-US"/>
        </w:rPr>
        <w:t xml:space="preserve">of proper delivery must </w:t>
      </w:r>
      <w:r w:rsidRPr="00E20148">
        <w:rPr>
          <w:rFonts w:eastAsiaTheme="minorEastAsia" w:cstheme="minorHAnsi"/>
          <w:b/>
          <w:bCs/>
          <w:color w:val="000000" w:themeColor="text1"/>
          <w:sz w:val="20"/>
          <w:szCs w:val="20"/>
          <w:u w:val="single"/>
          <w:lang w:val="en-US"/>
        </w:rPr>
        <w:t>be attached</w:t>
      </w:r>
      <w:r w:rsidRPr="00E20148">
        <w:rPr>
          <w:rFonts w:eastAsiaTheme="minorEastAsia" w:cstheme="minorHAnsi"/>
          <w:color w:val="000000" w:themeColor="text1"/>
          <w:sz w:val="20"/>
          <w:szCs w:val="20"/>
          <w:lang w:val="en-US"/>
        </w:rPr>
        <w:t xml:space="preserve"> to the list.</w:t>
      </w:r>
    </w:p>
    <w:p w14:paraId="2282589D" w14:textId="77777777" w:rsidR="008B70CE" w:rsidRPr="00E20148" w:rsidRDefault="008B70CE" w:rsidP="00E47311">
      <w:pPr>
        <w:spacing w:before="120" w:after="120"/>
        <w:jc w:val="both"/>
        <w:rPr>
          <w:rFonts w:eastAsiaTheme="minorEastAsia" w:cstheme="minorHAnsi"/>
          <w:color w:val="000000" w:themeColor="text1"/>
          <w:sz w:val="20"/>
          <w:szCs w:val="20"/>
          <w:lang w:val="en-US"/>
        </w:rPr>
      </w:pPr>
    </w:p>
    <w:p w14:paraId="5390991F" w14:textId="7F593CB5" w:rsidR="008B70CE" w:rsidRPr="00E20148" w:rsidRDefault="008B70CE" w:rsidP="00E50B8B">
      <w:pPr>
        <w:spacing w:after="120"/>
        <w:ind w:left="284" w:hanging="284"/>
        <w:jc w:val="both"/>
        <w:rPr>
          <w:rFonts w:eastAsiaTheme="minorEastAsia" w:cstheme="minorHAnsi"/>
          <w:i/>
          <w:color w:val="000000" w:themeColor="text1"/>
          <w:sz w:val="20"/>
          <w:szCs w:val="20"/>
          <w:lang w:val="en-US"/>
        </w:rPr>
      </w:pPr>
      <w:r w:rsidRPr="00E20148">
        <w:rPr>
          <w:rFonts w:eastAsiaTheme="minorEastAsia" w:cstheme="minorHAnsi"/>
          <w:color w:val="000000" w:themeColor="text1"/>
          <w:sz w:val="20"/>
          <w:szCs w:val="20"/>
          <w:lang w:val="en-US"/>
        </w:rPr>
        <w:t xml:space="preserve">                 </w:t>
      </w:r>
    </w:p>
    <w:p w14:paraId="6D4F2961" w14:textId="77777777" w:rsidR="008B70CE" w:rsidRPr="00E20148" w:rsidRDefault="008B70CE" w:rsidP="00E47311">
      <w:pPr>
        <w:spacing w:after="120"/>
        <w:ind w:left="567"/>
        <w:jc w:val="both"/>
        <w:rPr>
          <w:rFonts w:eastAsiaTheme="minorEastAsia" w:cstheme="minorHAnsi"/>
          <w:color w:val="000000" w:themeColor="text1"/>
          <w:sz w:val="20"/>
          <w:szCs w:val="20"/>
          <w:lang w:val="en-US"/>
        </w:rPr>
      </w:pPr>
    </w:p>
    <w:p w14:paraId="10F35664" w14:textId="77777777" w:rsidR="008B70CE" w:rsidRPr="00E20148" w:rsidRDefault="008B70CE" w:rsidP="00E47311">
      <w:pPr>
        <w:spacing w:after="120"/>
        <w:jc w:val="both"/>
        <w:rPr>
          <w:rFonts w:eastAsiaTheme="minorEastAsia" w:cstheme="minorHAnsi"/>
          <w:color w:val="000000" w:themeColor="text1"/>
          <w:sz w:val="20"/>
          <w:szCs w:val="20"/>
          <w:lang w:val="en-US"/>
        </w:rPr>
      </w:pPr>
      <w:r w:rsidRPr="00E20148">
        <w:rPr>
          <w:rFonts w:eastAsiaTheme="minorEastAsia" w:cstheme="minorHAnsi"/>
          <w:color w:val="000000" w:themeColor="text1"/>
          <w:sz w:val="20"/>
          <w:szCs w:val="20"/>
          <w:lang w:val="en-US"/>
        </w:rPr>
        <w:t>...........................................</w:t>
      </w:r>
      <w:r w:rsidRPr="00E20148">
        <w:rPr>
          <w:rFonts w:cstheme="minorHAnsi"/>
          <w:color w:val="000000" w:themeColor="text1"/>
          <w:sz w:val="20"/>
          <w:szCs w:val="20"/>
          <w:lang w:val="en-US"/>
        </w:rPr>
        <w:tab/>
      </w:r>
      <w:r w:rsidRPr="00E20148">
        <w:rPr>
          <w:rFonts w:cstheme="minorHAnsi"/>
          <w:color w:val="000000" w:themeColor="text1"/>
          <w:sz w:val="20"/>
          <w:szCs w:val="20"/>
          <w:lang w:val="en-US"/>
        </w:rPr>
        <w:tab/>
      </w:r>
      <w:r w:rsidRPr="00E20148">
        <w:rPr>
          <w:rFonts w:cstheme="minorHAnsi"/>
          <w:color w:val="000000" w:themeColor="text1"/>
          <w:sz w:val="20"/>
          <w:szCs w:val="20"/>
          <w:lang w:val="en-US"/>
        </w:rPr>
        <w:tab/>
      </w:r>
      <w:r w:rsidRPr="00E20148">
        <w:rPr>
          <w:rFonts w:cstheme="minorHAnsi"/>
          <w:color w:val="000000" w:themeColor="text1"/>
          <w:sz w:val="20"/>
          <w:szCs w:val="20"/>
          <w:lang w:val="en-US"/>
        </w:rPr>
        <w:tab/>
      </w:r>
      <w:r w:rsidRPr="00E20148">
        <w:rPr>
          <w:rFonts w:cstheme="minorHAnsi"/>
          <w:color w:val="000000" w:themeColor="text1"/>
          <w:sz w:val="20"/>
          <w:szCs w:val="20"/>
          <w:lang w:val="en-US"/>
        </w:rPr>
        <w:tab/>
      </w:r>
      <w:r w:rsidRPr="00E20148">
        <w:rPr>
          <w:rFonts w:cstheme="minorHAnsi"/>
          <w:color w:val="000000" w:themeColor="text1"/>
          <w:sz w:val="20"/>
          <w:szCs w:val="20"/>
          <w:lang w:val="en-US"/>
        </w:rPr>
        <w:tab/>
      </w:r>
      <w:r w:rsidRPr="00E20148">
        <w:rPr>
          <w:rFonts w:eastAsiaTheme="minorEastAsia" w:cstheme="minorHAnsi"/>
          <w:color w:val="000000" w:themeColor="text1"/>
          <w:sz w:val="20"/>
          <w:szCs w:val="20"/>
          <w:lang w:val="en-US"/>
        </w:rPr>
        <w:t>..............................................</w:t>
      </w:r>
    </w:p>
    <w:p w14:paraId="62460062" w14:textId="77777777" w:rsidR="008B70CE" w:rsidRPr="00E20148" w:rsidRDefault="008B70CE" w:rsidP="00E47311">
      <w:pPr>
        <w:spacing w:after="120"/>
        <w:jc w:val="both"/>
        <w:rPr>
          <w:rFonts w:eastAsiaTheme="minorEastAsia" w:cstheme="minorHAnsi"/>
          <w:color w:val="000000" w:themeColor="text1"/>
          <w:sz w:val="20"/>
          <w:szCs w:val="20"/>
          <w:lang w:val="en-US"/>
        </w:rPr>
      </w:pPr>
      <w:r w:rsidRPr="00E20148">
        <w:rPr>
          <w:rFonts w:eastAsiaTheme="minorEastAsia" w:cstheme="minorHAnsi"/>
          <w:color w:val="000000" w:themeColor="text1"/>
          <w:sz w:val="20"/>
          <w:szCs w:val="20"/>
          <w:lang w:val="en-US"/>
        </w:rPr>
        <w:t xml:space="preserve">                                                                               </w:t>
      </w:r>
      <w:r w:rsidRPr="00E20148">
        <w:rPr>
          <w:rFonts w:cstheme="minorHAnsi"/>
          <w:color w:val="000000" w:themeColor="text1"/>
          <w:sz w:val="20"/>
          <w:szCs w:val="20"/>
          <w:lang w:val="en-US"/>
        </w:rPr>
        <w:tab/>
      </w:r>
    </w:p>
    <w:p w14:paraId="3289A970" w14:textId="77777777" w:rsidR="008B70CE" w:rsidRPr="00E20148" w:rsidRDefault="008B70CE" w:rsidP="00F10A6C">
      <w:pPr>
        <w:spacing w:after="120"/>
        <w:ind w:left="567"/>
        <w:rPr>
          <w:rFonts w:eastAsiaTheme="minorEastAsia" w:cstheme="minorHAnsi"/>
          <w:i/>
          <w:color w:val="000000" w:themeColor="text1"/>
          <w:sz w:val="20"/>
          <w:szCs w:val="20"/>
          <w:lang w:val="en-US"/>
        </w:rPr>
      </w:pPr>
      <w:r w:rsidRPr="00E20148">
        <w:rPr>
          <w:rFonts w:eastAsiaTheme="minorEastAsia" w:cstheme="minorHAnsi"/>
          <w:i/>
          <w:color w:val="000000" w:themeColor="text1"/>
          <w:sz w:val="20"/>
          <w:szCs w:val="20"/>
          <w:lang w:val="en-US"/>
        </w:rPr>
        <w:t>(place, date)                                                                                (signature and/or stamp of the authorized</w:t>
      </w:r>
    </w:p>
    <w:p w14:paraId="6635EE80" w14:textId="77777777" w:rsidR="008B70CE" w:rsidRPr="00E20148" w:rsidRDefault="008B70CE" w:rsidP="00F10A6C">
      <w:pPr>
        <w:spacing w:after="120"/>
        <w:ind w:left="567"/>
        <w:rPr>
          <w:rFonts w:eastAsiaTheme="minorEastAsia" w:cstheme="minorHAnsi"/>
          <w:i/>
          <w:color w:val="000000" w:themeColor="text1"/>
          <w:sz w:val="20"/>
          <w:szCs w:val="20"/>
          <w:lang w:val="en-US"/>
        </w:rPr>
      </w:pPr>
      <w:r w:rsidRPr="00E20148">
        <w:rPr>
          <w:rFonts w:eastAsiaTheme="minorEastAsia" w:cstheme="minorHAnsi"/>
          <w:i/>
          <w:color w:val="000000" w:themeColor="text1"/>
          <w:sz w:val="20"/>
          <w:szCs w:val="20"/>
          <w:lang w:val="en-US"/>
        </w:rPr>
        <w:t xml:space="preserve">                                                                                                                             Contractor's Representative)</w:t>
      </w:r>
    </w:p>
    <w:p w14:paraId="1656851F" w14:textId="2874E7EE" w:rsidR="00CD3317" w:rsidRPr="00E20148" w:rsidRDefault="009C2989" w:rsidP="00B71499">
      <w:pPr>
        <w:spacing w:after="120"/>
        <w:rPr>
          <w:rFonts w:cstheme="minorHAnsi"/>
          <w:color w:val="000000" w:themeColor="text1"/>
          <w:sz w:val="20"/>
          <w:szCs w:val="20"/>
          <w:lang w:val="en-US"/>
        </w:rPr>
      </w:pPr>
      <w:r w:rsidRPr="00E20148">
        <w:rPr>
          <w:rFonts w:cstheme="minorHAnsi"/>
          <w:color w:val="000000" w:themeColor="text1"/>
          <w:sz w:val="20"/>
          <w:szCs w:val="20"/>
          <w:lang w:val="en-US"/>
        </w:rPr>
        <w:br w:type="page"/>
      </w:r>
    </w:p>
    <w:p w14:paraId="2D302B5B" w14:textId="765EADA1" w:rsidR="00CD3317" w:rsidRPr="00E20148" w:rsidRDefault="00CD3317" w:rsidP="00F10A6C">
      <w:pPr>
        <w:autoSpaceDE w:val="0"/>
        <w:autoSpaceDN w:val="0"/>
        <w:spacing w:after="120"/>
        <w:jc w:val="right"/>
        <w:rPr>
          <w:rFonts w:cstheme="minorHAnsi"/>
          <w:b/>
          <w:color w:val="000000" w:themeColor="text1"/>
          <w:sz w:val="20"/>
          <w:szCs w:val="20"/>
          <w:lang w:val="en-US"/>
        </w:rPr>
      </w:pPr>
      <w:r w:rsidRPr="00E20148">
        <w:rPr>
          <w:rFonts w:cstheme="minorHAnsi"/>
          <w:b/>
          <w:color w:val="000000" w:themeColor="text1"/>
          <w:sz w:val="20"/>
          <w:szCs w:val="20"/>
          <w:lang w:val="en-US"/>
        </w:rPr>
        <w:lastRenderedPageBreak/>
        <w:t>Appendix  No.</w:t>
      </w:r>
      <w:r w:rsidR="00EA421B" w:rsidRPr="00E20148">
        <w:rPr>
          <w:rFonts w:cstheme="minorHAnsi"/>
          <w:b/>
          <w:color w:val="000000" w:themeColor="text1"/>
          <w:sz w:val="20"/>
          <w:szCs w:val="20"/>
          <w:lang w:val="en-US"/>
        </w:rPr>
        <w:t xml:space="preserve"> 5 </w:t>
      </w:r>
      <w:r w:rsidRPr="00E20148">
        <w:rPr>
          <w:rFonts w:cstheme="minorHAnsi"/>
          <w:b/>
          <w:color w:val="000000" w:themeColor="text1"/>
          <w:sz w:val="20"/>
          <w:szCs w:val="20"/>
          <w:lang w:val="en-US"/>
        </w:rPr>
        <w:t>to the Request for Quotation</w:t>
      </w:r>
    </w:p>
    <w:p w14:paraId="2BFC02B9" w14:textId="77777777" w:rsidR="00CD3317" w:rsidRPr="00E20148" w:rsidRDefault="00CD3317" w:rsidP="00F10A6C">
      <w:pPr>
        <w:spacing w:before="100" w:beforeAutospacing="1" w:after="120"/>
        <w:jc w:val="both"/>
        <w:rPr>
          <w:rFonts w:cstheme="minorHAnsi"/>
          <w:color w:val="000000" w:themeColor="text1"/>
          <w:sz w:val="20"/>
          <w:szCs w:val="20"/>
          <w:lang w:val="en-US"/>
        </w:rPr>
      </w:pPr>
    </w:p>
    <w:p w14:paraId="7E0143AD" w14:textId="77777777" w:rsidR="00CD3317" w:rsidRPr="00E20148" w:rsidRDefault="00CD3317" w:rsidP="00F10A6C">
      <w:pPr>
        <w:spacing w:before="100" w:beforeAutospacing="1" w:after="120"/>
        <w:jc w:val="center"/>
        <w:rPr>
          <w:rFonts w:cstheme="minorHAnsi"/>
          <w:b/>
          <w:color w:val="000000" w:themeColor="text1"/>
          <w:sz w:val="20"/>
          <w:szCs w:val="20"/>
          <w:lang w:val="en-US"/>
        </w:rPr>
      </w:pPr>
      <w:r w:rsidRPr="00E20148">
        <w:rPr>
          <w:rFonts w:cstheme="minorHAnsi"/>
          <w:b/>
          <w:color w:val="000000" w:themeColor="text1"/>
          <w:sz w:val="20"/>
          <w:szCs w:val="20"/>
          <w:lang w:val="en-US"/>
        </w:rPr>
        <w:t>Contractor's statement regarding the fulfillment of information obligations provided for in Article 13 or Article 14 of the GDPR</w:t>
      </w:r>
    </w:p>
    <w:p w14:paraId="118E4733" w14:textId="77777777" w:rsidR="00CD3317" w:rsidRPr="00E20148" w:rsidRDefault="00CD3317" w:rsidP="00F10A6C">
      <w:pPr>
        <w:spacing w:after="120" w:line="240" w:lineRule="auto"/>
        <w:jc w:val="both"/>
        <w:rPr>
          <w:rFonts w:cstheme="minorHAnsi"/>
          <w:color w:val="000000" w:themeColor="text1"/>
          <w:sz w:val="20"/>
          <w:szCs w:val="20"/>
          <w:lang w:val="en-US"/>
        </w:rPr>
      </w:pPr>
      <w:r w:rsidRPr="00E20148">
        <w:rPr>
          <w:rFonts w:cstheme="minorHAnsi"/>
          <w:color w:val="000000" w:themeColor="text1"/>
          <w:sz w:val="20"/>
          <w:szCs w:val="20"/>
          <w:lang w:val="en-US"/>
        </w:rPr>
        <w:t>I declare that I have fulfilled the information obligations provided for in Article 13 or Article 14 of the GDPR towards natural persons from whom I have directly or indirectly obtained personal data for the purpose of applying for the contract in this procedure.</w:t>
      </w:r>
    </w:p>
    <w:p w14:paraId="1A4E330A" w14:textId="77777777" w:rsidR="00CD3317" w:rsidRPr="00E20148" w:rsidRDefault="00CD3317" w:rsidP="00F10A6C">
      <w:pPr>
        <w:spacing w:before="100" w:beforeAutospacing="1" w:after="120"/>
        <w:jc w:val="both"/>
        <w:rPr>
          <w:rFonts w:cstheme="minorHAnsi"/>
          <w:color w:val="000000" w:themeColor="text1"/>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4585"/>
      </w:tblGrid>
      <w:tr w:rsidR="005B2ECA" w:rsidRPr="00A42062" w14:paraId="0CAABE04" w14:textId="77777777" w:rsidTr="002400CC">
        <w:trPr>
          <w:trHeight w:val="2186"/>
        </w:trPr>
        <w:tc>
          <w:tcPr>
            <w:tcW w:w="5098" w:type="dxa"/>
            <w:tcBorders>
              <w:top w:val="single" w:sz="4" w:space="0" w:color="auto"/>
              <w:left w:val="single" w:sz="4" w:space="0" w:color="auto"/>
              <w:bottom w:val="single" w:sz="4" w:space="0" w:color="auto"/>
              <w:right w:val="single" w:sz="4" w:space="0" w:color="auto"/>
            </w:tcBorders>
          </w:tcPr>
          <w:p w14:paraId="4508D35C" w14:textId="77777777" w:rsidR="00CD3317" w:rsidRPr="00E20148" w:rsidRDefault="00CD3317" w:rsidP="00F10A6C">
            <w:pPr>
              <w:spacing w:before="100" w:beforeAutospacing="1" w:after="120"/>
              <w:jc w:val="both"/>
              <w:rPr>
                <w:rFonts w:cstheme="minorHAnsi"/>
                <w:b/>
                <w:color w:val="000000" w:themeColor="text1"/>
                <w:sz w:val="20"/>
                <w:szCs w:val="20"/>
                <w:lang w:val="en-US"/>
              </w:rPr>
            </w:pPr>
          </w:p>
        </w:tc>
        <w:tc>
          <w:tcPr>
            <w:tcW w:w="5098" w:type="dxa"/>
            <w:tcBorders>
              <w:top w:val="single" w:sz="4" w:space="0" w:color="auto"/>
              <w:left w:val="single" w:sz="4" w:space="0" w:color="auto"/>
              <w:bottom w:val="single" w:sz="4" w:space="0" w:color="auto"/>
              <w:right w:val="single" w:sz="4" w:space="0" w:color="auto"/>
            </w:tcBorders>
          </w:tcPr>
          <w:p w14:paraId="7EA14A42" w14:textId="77777777" w:rsidR="00CD3317" w:rsidRPr="00E20148" w:rsidRDefault="00CD3317" w:rsidP="00F10A6C">
            <w:pPr>
              <w:spacing w:before="100" w:beforeAutospacing="1" w:after="120"/>
              <w:jc w:val="both"/>
              <w:rPr>
                <w:rFonts w:cstheme="minorHAnsi"/>
                <w:b/>
                <w:color w:val="000000" w:themeColor="text1"/>
                <w:sz w:val="20"/>
                <w:szCs w:val="20"/>
                <w:lang w:val="en-US"/>
              </w:rPr>
            </w:pPr>
          </w:p>
        </w:tc>
      </w:tr>
      <w:tr w:rsidR="005B2ECA" w:rsidRPr="00A42062" w14:paraId="754FB82D" w14:textId="77777777" w:rsidTr="002400CC">
        <w:trPr>
          <w:trHeight w:val="58"/>
        </w:trPr>
        <w:tc>
          <w:tcPr>
            <w:tcW w:w="50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4852A2" w14:textId="77777777" w:rsidR="00CD3317" w:rsidRPr="005B2ECA" w:rsidRDefault="00CD3317" w:rsidP="00F10A6C">
            <w:pPr>
              <w:spacing w:before="100" w:beforeAutospacing="1" w:after="120"/>
              <w:jc w:val="center"/>
              <w:rPr>
                <w:rFonts w:cstheme="minorHAnsi"/>
                <w:color w:val="000000" w:themeColor="text1"/>
                <w:sz w:val="20"/>
                <w:szCs w:val="20"/>
              </w:rPr>
            </w:pPr>
            <w:r w:rsidRPr="005B2ECA">
              <w:rPr>
                <w:rFonts w:cstheme="minorHAnsi"/>
                <w:color w:val="000000" w:themeColor="text1"/>
                <w:sz w:val="20"/>
                <w:szCs w:val="20"/>
              </w:rPr>
              <w:t xml:space="preserve">Place and </w:t>
            </w:r>
            <w:proofErr w:type="spellStart"/>
            <w:r w:rsidRPr="005B2ECA">
              <w:rPr>
                <w:rFonts w:cstheme="minorHAnsi"/>
                <w:color w:val="000000" w:themeColor="text1"/>
                <w:sz w:val="20"/>
                <w:szCs w:val="20"/>
              </w:rPr>
              <w:t>date</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96C6A7" w14:textId="77777777" w:rsidR="00CD3317" w:rsidRPr="00E20148" w:rsidRDefault="00CD3317" w:rsidP="00F10A6C">
            <w:pPr>
              <w:spacing w:before="100" w:beforeAutospacing="1" w:after="120"/>
              <w:jc w:val="center"/>
              <w:rPr>
                <w:rFonts w:cstheme="minorHAnsi"/>
                <w:color w:val="000000" w:themeColor="text1"/>
                <w:sz w:val="20"/>
                <w:szCs w:val="20"/>
                <w:lang w:val="en-US"/>
              </w:rPr>
            </w:pPr>
            <w:r w:rsidRPr="00E20148">
              <w:rPr>
                <w:rFonts w:cstheme="minorHAnsi"/>
                <w:color w:val="000000" w:themeColor="text1"/>
                <w:sz w:val="20"/>
                <w:szCs w:val="20"/>
                <w:lang w:val="en-US"/>
              </w:rPr>
              <w:t>Name, surname, and signature of the Contractor or the Contractor's authorized representative</w:t>
            </w:r>
          </w:p>
        </w:tc>
      </w:tr>
    </w:tbl>
    <w:p w14:paraId="29FE79D1" w14:textId="77777777" w:rsidR="00CD3317" w:rsidRPr="00E20148" w:rsidRDefault="00CD3317" w:rsidP="00F10A6C">
      <w:pPr>
        <w:spacing w:after="120"/>
        <w:rPr>
          <w:rFonts w:eastAsia="Times New Roman" w:cstheme="minorHAnsi"/>
          <w:color w:val="000000" w:themeColor="text1"/>
          <w:sz w:val="20"/>
          <w:szCs w:val="20"/>
          <w:lang w:val="en-US" w:eastAsia="pl-PL"/>
        </w:rPr>
      </w:pPr>
    </w:p>
    <w:p w14:paraId="051C3BD2" w14:textId="3CC1480E" w:rsidR="004C5ADA" w:rsidRPr="00E20148" w:rsidRDefault="004C5ADA">
      <w:pPr>
        <w:rPr>
          <w:rFonts w:cstheme="minorHAnsi"/>
          <w:color w:val="000000" w:themeColor="text1"/>
          <w:sz w:val="20"/>
          <w:szCs w:val="20"/>
          <w:lang w:val="en-US"/>
        </w:rPr>
      </w:pPr>
      <w:r w:rsidRPr="00E20148">
        <w:rPr>
          <w:rFonts w:cstheme="minorHAnsi"/>
          <w:color w:val="000000" w:themeColor="text1"/>
          <w:sz w:val="20"/>
          <w:szCs w:val="20"/>
          <w:lang w:val="en-US"/>
        </w:rPr>
        <w:br w:type="page"/>
      </w:r>
    </w:p>
    <w:p w14:paraId="5B7D4594" w14:textId="632AF05B" w:rsidR="002E0275" w:rsidRPr="00E20148" w:rsidRDefault="002E0275" w:rsidP="00F10A6C">
      <w:pPr>
        <w:autoSpaceDE w:val="0"/>
        <w:autoSpaceDN w:val="0"/>
        <w:spacing w:after="120"/>
        <w:ind w:left="5760" w:hanging="4749"/>
        <w:jc w:val="right"/>
        <w:rPr>
          <w:rFonts w:cstheme="minorHAnsi"/>
          <w:b/>
          <w:color w:val="000000" w:themeColor="text1"/>
          <w:sz w:val="20"/>
          <w:szCs w:val="20"/>
          <w:lang w:val="en-US"/>
        </w:rPr>
      </w:pPr>
      <w:r w:rsidRPr="00E20148">
        <w:rPr>
          <w:rFonts w:cstheme="minorHAnsi"/>
          <w:b/>
          <w:color w:val="000000" w:themeColor="text1"/>
          <w:sz w:val="20"/>
          <w:szCs w:val="20"/>
          <w:lang w:val="en-US"/>
        </w:rPr>
        <w:lastRenderedPageBreak/>
        <w:t>Appendix No.</w:t>
      </w:r>
      <w:r w:rsidR="00EA421B" w:rsidRPr="00E20148">
        <w:rPr>
          <w:rFonts w:cstheme="minorHAnsi"/>
          <w:b/>
          <w:color w:val="000000" w:themeColor="text1"/>
          <w:sz w:val="20"/>
          <w:szCs w:val="20"/>
          <w:lang w:val="en-US"/>
        </w:rPr>
        <w:t xml:space="preserve"> 6 </w:t>
      </w:r>
      <w:r w:rsidRPr="00E20148">
        <w:rPr>
          <w:rFonts w:cstheme="minorHAnsi"/>
          <w:b/>
          <w:color w:val="000000" w:themeColor="text1"/>
          <w:sz w:val="20"/>
          <w:szCs w:val="20"/>
          <w:lang w:val="en-US"/>
        </w:rPr>
        <w:t>to the Request for Quotation</w:t>
      </w:r>
    </w:p>
    <w:p w14:paraId="7A7532F6" w14:textId="052F837B" w:rsidR="002E0275" w:rsidRPr="005B2ECA" w:rsidRDefault="002E0275" w:rsidP="00F10A6C">
      <w:pPr>
        <w:autoSpaceDE w:val="0"/>
        <w:autoSpaceDN w:val="0"/>
        <w:spacing w:after="120"/>
        <w:jc w:val="center"/>
        <w:rPr>
          <w:rFonts w:cstheme="minorHAnsi"/>
          <w:b/>
          <w:color w:val="000000" w:themeColor="text1"/>
          <w:sz w:val="20"/>
          <w:szCs w:val="20"/>
        </w:rPr>
      </w:pPr>
      <w:r w:rsidRPr="005B2ECA">
        <w:rPr>
          <w:rFonts w:cstheme="minorHAnsi"/>
          <w:b/>
          <w:color w:val="000000" w:themeColor="text1"/>
          <w:sz w:val="20"/>
          <w:szCs w:val="20"/>
        </w:rPr>
        <w:t>ESSENTIAL PROVISIONS OF THE CONTRACT</w:t>
      </w:r>
    </w:p>
    <w:p w14:paraId="723B0F72" w14:textId="4CB017BE" w:rsidR="00605103" w:rsidRPr="005B2ECA" w:rsidRDefault="002E0275" w:rsidP="00BF7041">
      <w:pPr>
        <w:pStyle w:val="ListParagraph"/>
        <w:numPr>
          <w:ilvl w:val="3"/>
          <w:numId w:val="21"/>
        </w:numPr>
        <w:spacing w:after="120"/>
        <w:ind w:left="709" w:hanging="283"/>
        <w:jc w:val="both"/>
        <w:rPr>
          <w:rFonts w:asciiTheme="minorHAnsi" w:hAnsiTheme="minorHAnsi" w:cstheme="minorHAnsi"/>
          <w:b/>
          <w:color w:val="000000" w:themeColor="text1"/>
          <w:sz w:val="20"/>
          <w:szCs w:val="20"/>
        </w:rPr>
      </w:pPr>
      <w:r w:rsidRPr="005B2ECA">
        <w:rPr>
          <w:rFonts w:asciiTheme="minorHAnsi" w:hAnsiTheme="minorHAnsi" w:cstheme="minorHAnsi"/>
          <w:b/>
          <w:color w:val="000000" w:themeColor="text1"/>
          <w:sz w:val="20"/>
          <w:szCs w:val="20"/>
        </w:rPr>
        <w:t>Contractual penalties:</w:t>
      </w:r>
    </w:p>
    <w:p w14:paraId="5E946B6C" w14:textId="13AD60BA" w:rsidR="002E0275" w:rsidRPr="00E20148" w:rsidRDefault="002E0275" w:rsidP="00BF7041">
      <w:pPr>
        <w:pStyle w:val="ListParagraph"/>
        <w:numPr>
          <w:ilvl w:val="0"/>
          <w:numId w:val="13"/>
        </w:numPr>
        <w:suppressAutoHyphens/>
        <w:spacing w:after="120"/>
        <w:jc w:val="both"/>
        <w:rPr>
          <w:rFonts w:asciiTheme="minorHAnsi" w:hAnsiTheme="minorHAnsi" w:cstheme="minorHAnsi"/>
          <w:color w:val="000000" w:themeColor="text1"/>
          <w:sz w:val="20"/>
          <w:szCs w:val="20"/>
          <w:lang w:val="en-US"/>
        </w:rPr>
      </w:pPr>
      <w:r w:rsidRPr="00E20148">
        <w:rPr>
          <w:rFonts w:asciiTheme="minorHAnsi" w:hAnsiTheme="minorHAnsi" w:cstheme="minorHAnsi"/>
          <w:color w:val="000000" w:themeColor="text1"/>
          <w:sz w:val="20"/>
          <w:szCs w:val="20"/>
          <w:lang w:val="en-US"/>
        </w:rPr>
        <w:t>In the event of a delay by the Contractor in the performance of the contract</w:t>
      </w:r>
      <w:r w:rsidR="00D01B05" w:rsidRPr="00E20148">
        <w:rPr>
          <w:rFonts w:asciiTheme="minorHAnsi" w:hAnsiTheme="minorHAnsi" w:cstheme="minorHAnsi"/>
          <w:color w:val="000000" w:themeColor="text1"/>
          <w:sz w:val="20"/>
          <w:szCs w:val="20"/>
          <w:lang w:val="en-US"/>
        </w:rPr>
        <w:t xml:space="preserve">, including </w:t>
      </w:r>
      <w:r w:rsidR="004A23FC" w:rsidRPr="00E20148">
        <w:rPr>
          <w:rFonts w:asciiTheme="minorHAnsi" w:hAnsiTheme="minorHAnsi" w:cstheme="minorHAnsi"/>
          <w:color w:val="000000" w:themeColor="text1"/>
          <w:sz w:val="20"/>
          <w:szCs w:val="20"/>
          <w:lang w:val="en-US"/>
        </w:rPr>
        <w:t xml:space="preserve">a delay </w:t>
      </w:r>
      <w:r w:rsidR="00D01B05" w:rsidRPr="00E20148">
        <w:rPr>
          <w:rFonts w:asciiTheme="minorHAnsi" w:hAnsiTheme="minorHAnsi" w:cstheme="minorHAnsi"/>
          <w:color w:val="000000" w:themeColor="text1"/>
          <w:sz w:val="20"/>
          <w:szCs w:val="20"/>
          <w:lang w:val="en-US"/>
        </w:rPr>
        <w:t xml:space="preserve">in the delivery </w:t>
      </w:r>
      <w:r w:rsidR="004A23FC" w:rsidRPr="00E20148">
        <w:rPr>
          <w:rFonts w:asciiTheme="minorHAnsi" w:hAnsiTheme="minorHAnsi" w:cstheme="minorHAnsi"/>
          <w:color w:val="000000" w:themeColor="text1"/>
          <w:sz w:val="20"/>
          <w:szCs w:val="20"/>
          <w:lang w:val="en-US"/>
        </w:rPr>
        <w:t>of the Subject of the Order to the place of performance</w:t>
      </w:r>
      <w:r w:rsidRPr="00E20148">
        <w:rPr>
          <w:rFonts w:asciiTheme="minorHAnsi" w:hAnsiTheme="minorHAnsi" w:cstheme="minorHAnsi"/>
          <w:color w:val="000000" w:themeColor="text1"/>
          <w:sz w:val="20"/>
          <w:szCs w:val="20"/>
          <w:lang w:val="en-US"/>
        </w:rPr>
        <w:t>, the Ordering Party shall be entitled to contractual penalties in the amount of:</w:t>
      </w:r>
    </w:p>
    <w:p w14:paraId="7EE9E4EC" w14:textId="1113FCCB" w:rsidR="002E0275" w:rsidRPr="00E20148" w:rsidRDefault="00605103" w:rsidP="00BF7041">
      <w:pPr>
        <w:pStyle w:val="ListParagraph"/>
        <w:numPr>
          <w:ilvl w:val="0"/>
          <w:numId w:val="14"/>
        </w:numPr>
        <w:suppressAutoHyphens/>
        <w:spacing w:after="120"/>
        <w:ind w:left="709"/>
        <w:jc w:val="both"/>
        <w:rPr>
          <w:rFonts w:asciiTheme="minorHAnsi" w:hAnsiTheme="minorHAnsi" w:cstheme="minorHAnsi"/>
          <w:color w:val="000000" w:themeColor="text1"/>
          <w:sz w:val="20"/>
          <w:szCs w:val="20"/>
          <w:lang w:val="en-US"/>
        </w:rPr>
      </w:pPr>
      <w:r w:rsidRPr="00E20148">
        <w:rPr>
          <w:rFonts w:asciiTheme="minorHAnsi" w:hAnsiTheme="minorHAnsi" w:cstheme="minorHAnsi"/>
          <w:color w:val="000000" w:themeColor="text1"/>
          <w:sz w:val="20"/>
          <w:szCs w:val="20"/>
          <w:lang w:val="en-US"/>
        </w:rPr>
        <w:t>0.5</w:t>
      </w:r>
      <w:r w:rsidR="002E0275" w:rsidRPr="00E20148">
        <w:rPr>
          <w:rFonts w:asciiTheme="minorHAnsi" w:hAnsiTheme="minorHAnsi" w:cstheme="minorHAnsi"/>
          <w:color w:val="000000" w:themeColor="text1"/>
          <w:sz w:val="20"/>
          <w:szCs w:val="20"/>
          <w:lang w:val="en-US"/>
        </w:rPr>
        <w:t>% of the net contract price for each full week of delay in the performance of the contract exceeding the deadline specified in the contract</w:t>
      </w:r>
      <w:r w:rsidRPr="00E20148">
        <w:rPr>
          <w:rFonts w:asciiTheme="minorHAnsi" w:hAnsiTheme="minorHAnsi" w:cstheme="minorHAnsi"/>
          <w:color w:val="000000" w:themeColor="text1"/>
          <w:sz w:val="20"/>
          <w:szCs w:val="20"/>
          <w:lang w:val="en-US"/>
        </w:rPr>
        <w:t xml:space="preserve">, </w:t>
      </w:r>
      <w:r w:rsidR="00D91731" w:rsidRPr="00E20148">
        <w:rPr>
          <w:rFonts w:asciiTheme="minorHAnsi" w:hAnsiTheme="minorHAnsi" w:cstheme="minorHAnsi"/>
          <w:color w:val="000000" w:themeColor="text1"/>
          <w:sz w:val="20"/>
          <w:szCs w:val="20"/>
          <w:lang w:val="en-US"/>
        </w:rPr>
        <w:t xml:space="preserve">counting from the second week for a period of two weeks, </w:t>
      </w:r>
      <w:r w:rsidRPr="00E20148">
        <w:rPr>
          <w:rFonts w:asciiTheme="minorHAnsi" w:hAnsiTheme="minorHAnsi" w:cstheme="minorHAnsi"/>
          <w:color w:val="000000" w:themeColor="text1"/>
          <w:sz w:val="20"/>
          <w:szCs w:val="20"/>
          <w:lang w:val="en-US"/>
        </w:rPr>
        <w:t xml:space="preserve">subject to </w:t>
      </w:r>
      <w:r w:rsidR="00D91731" w:rsidRPr="00E20148">
        <w:rPr>
          <w:rFonts w:asciiTheme="minorHAnsi" w:hAnsiTheme="minorHAnsi" w:cstheme="minorHAnsi"/>
          <w:color w:val="000000" w:themeColor="text1"/>
          <w:sz w:val="20"/>
          <w:szCs w:val="20"/>
          <w:lang w:val="en-US"/>
        </w:rPr>
        <w:t>points</w:t>
      </w:r>
      <w:r w:rsidRPr="00E20148">
        <w:rPr>
          <w:rFonts w:asciiTheme="minorHAnsi" w:hAnsiTheme="minorHAnsi" w:cstheme="minorHAnsi"/>
          <w:color w:val="000000" w:themeColor="text1"/>
          <w:sz w:val="20"/>
          <w:szCs w:val="20"/>
          <w:lang w:val="en-US"/>
        </w:rPr>
        <w:t xml:space="preserve"> 2 </w:t>
      </w:r>
      <w:r w:rsidR="00D91731" w:rsidRPr="00E20148">
        <w:rPr>
          <w:rFonts w:asciiTheme="minorHAnsi" w:hAnsiTheme="minorHAnsi" w:cstheme="minorHAnsi"/>
          <w:color w:val="000000" w:themeColor="text1"/>
          <w:sz w:val="20"/>
          <w:szCs w:val="20"/>
          <w:lang w:val="en-US"/>
        </w:rPr>
        <w:t>and 7</w:t>
      </w:r>
      <w:r w:rsidR="000F16B8" w:rsidRPr="00E20148">
        <w:rPr>
          <w:rFonts w:asciiTheme="minorHAnsi" w:hAnsiTheme="minorHAnsi" w:cstheme="minorHAnsi"/>
          <w:color w:val="000000" w:themeColor="text1"/>
          <w:sz w:val="20"/>
          <w:szCs w:val="20"/>
          <w:lang w:val="en-US"/>
        </w:rPr>
        <w:t>;</w:t>
      </w:r>
    </w:p>
    <w:p w14:paraId="18EA401E" w14:textId="2B73C476" w:rsidR="00D91731" w:rsidRPr="00E20148" w:rsidRDefault="00D91731" w:rsidP="00BF7041">
      <w:pPr>
        <w:pStyle w:val="ListParagraph"/>
        <w:numPr>
          <w:ilvl w:val="0"/>
          <w:numId w:val="14"/>
        </w:numPr>
        <w:suppressAutoHyphens/>
        <w:spacing w:after="120"/>
        <w:ind w:left="709"/>
        <w:jc w:val="both"/>
        <w:rPr>
          <w:rFonts w:asciiTheme="minorHAnsi" w:hAnsiTheme="minorHAnsi" w:cstheme="minorHAnsi"/>
          <w:color w:val="000000" w:themeColor="text1"/>
          <w:sz w:val="20"/>
          <w:szCs w:val="20"/>
          <w:lang w:val="en-US"/>
        </w:rPr>
      </w:pPr>
      <w:r w:rsidRPr="00E20148">
        <w:rPr>
          <w:rFonts w:asciiTheme="minorHAnsi" w:hAnsiTheme="minorHAnsi" w:cstheme="minorHAnsi"/>
          <w:color w:val="000000" w:themeColor="text1"/>
          <w:sz w:val="20"/>
          <w:szCs w:val="20"/>
          <w:lang w:val="en-US"/>
        </w:rPr>
        <w:t xml:space="preserve">1.0% of the net order price for each full week of delay in the performance of the contract </w:t>
      </w:r>
      <w:r w:rsidR="000F16B8" w:rsidRPr="00E20148">
        <w:rPr>
          <w:rFonts w:asciiTheme="minorHAnsi" w:hAnsiTheme="minorHAnsi" w:cstheme="minorHAnsi"/>
          <w:color w:val="000000" w:themeColor="text1"/>
          <w:sz w:val="20"/>
          <w:szCs w:val="20"/>
          <w:lang w:val="en-US"/>
        </w:rPr>
        <w:t>in relation to the fourth and fifth weeks;</w:t>
      </w:r>
    </w:p>
    <w:p w14:paraId="5A42BADB" w14:textId="2C722BFF" w:rsidR="000F16B8" w:rsidRPr="00E20148" w:rsidRDefault="000F16B8" w:rsidP="00BF7041">
      <w:pPr>
        <w:pStyle w:val="ListParagraph"/>
        <w:numPr>
          <w:ilvl w:val="0"/>
          <w:numId w:val="14"/>
        </w:numPr>
        <w:suppressAutoHyphens/>
        <w:spacing w:after="120"/>
        <w:ind w:left="709"/>
        <w:jc w:val="both"/>
        <w:rPr>
          <w:rFonts w:asciiTheme="minorHAnsi" w:hAnsiTheme="minorHAnsi" w:cstheme="minorHAnsi"/>
          <w:color w:val="000000" w:themeColor="text1"/>
          <w:sz w:val="20"/>
          <w:szCs w:val="20"/>
          <w:lang w:val="en-US"/>
        </w:rPr>
      </w:pPr>
      <w:r w:rsidRPr="00E20148">
        <w:rPr>
          <w:rFonts w:asciiTheme="minorHAnsi" w:hAnsiTheme="minorHAnsi" w:cstheme="minorHAnsi"/>
          <w:color w:val="000000" w:themeColor="text1"/>
          <w:sz w:val="20"/>
          <w:szCs w:val="20"/>
          <w:lang w:val="en-US"/>
        </w:rPr>
        <w:t>2.0% of the net order price for each full week of delay in the performance of the contract in relation to the sixth week and each subsequent week.</w:t>
      </w:r>
    </w:p>
    <w:p w14:paraId="19716B63" w14:textId="46D5B38A" w:rsidR="002E0275" w:rsidRPr="00E20148" w:rsidRDefault="002E0275" w:rsidP="00BF7041">
      <w:pPr>
        <w:pStyle w:val="ListParagraph"/>
        <w:numPr>
          <w:ilvl w:val="0"/>
          <w:numId w:val="13"/>
        </w:numPr>
        <w:suppressAutoHyphens/>
        <w:spacing w:after="120"/>
        <w:jc w:val="both"/>
        <w:rPr>
          <w:rFonts w:asciiTheme="minorHAnsi" w:hAnsiTheme="minorHAnsi" w:cstheme="minorHAnsi"/>
          <w:color w:val="000000" w:themeColor="text1"/>
          <w:sz w:val="20"/>
          <w:szCs w:val="20"/>
          <w:lang w:val="en-US"/>
        </w:rPr>
      </w:pPr>
      <w:r w:rsidRPr="00E20148">
        <w:rPr>
          <w:rFonts w:asciiTheme="minorHAnsi" w:hAnsiTheme="minorHAnsi" w:cstheme="minorHAnsi"/>
          <w:color w:val="000000" w:themeColor="text1"/>
          <w:sz w:val="20"/>
          <w:szCs w:val="20"/>
          <w:lang w:val="en-US"/>
        </w:rPr>
        <w:t xml:space="preserve">The maximum amount of the contractual penalty imposed on the Contractor </w:t>
      </w:r>
      <w:r w:rsidR="00D91731" w:rsidRPr="00E20148">
        <w:rPr>
          <w:rFonts w:asciiTheme="minorHAnsi" w:hAnsiTheme="minorHAnsi" w:cstheme="minorHAnsi"/>
          <w:color w:val="000000" w:themeColor="text1"/>
          <w:sz w:val="20"/>
          <w:szCs w:val="20"/>
          <w:lang w:val="en-US"/>
        </w:rPr>
        <w:t xml:space="preserve">for delays </w:t>
      </w:r>
      <w:r w:rsidRPr="00E20148">
        <w:rPr>
          <w:rFonts w:asciiTheme="minorHAnsi" w:hAnsiTheme="minorHAnsi" w:cstheme="minorHAnsi"/>
          <w:color w:val="000000" w:themeColor="text1"/>
          <w:sz w:val="20"/>
          <w:szCs w:val="20"/>
          <w:lang w:val="en-US"/>
        </w:rPr>
        <w:t>may not exceed 20% of the total net order value.</w:t>
      </w:r>
    </w:p>
    <w:p w14:paraId="4929106D" w14:textId="19C5224F" w:rsidR="000244D3" w:rsidRPr="00E20148" w:rsidRDefault="000244D3" w:rsidP="00BF7041">
      <w:pPr>
        <w:pStyle w:val="ListParagraph"/>
        <w:numPr>
          <w:ilvl w:val="0"/>
          <w:numId w:val="13"/>
        </w:numPr>
        <w:rPr>
          <w:rFonts w:asciiTheme="minorHAnsi" w:hAnsiTheme="minorHAnsi" w:cstheme="minorHAnsi"/>
          <w:color w:val="000000" w:themeColor="text1"/>
          <w:sz w:val="20"/>
          <w:szCs w:val="20"/>
          <w:lang w:val="en-US"/>
        </w:rPr>
      </w:pPr>
      <w:r w:rsidRPr="00E20148">
        <w:rPr>
          <w:rFonts w:asciiTheme="minorHAnsi" w:hAnsiTheme="minorHAnsi" w:cstheme="minorHAnsi"/>
          <w:color w:val="000000" w:themeColor="text1"/>
          <w:sz w:val="20"/>
          <w:szCs w:val="20"/>
          <w:lang w:val="en-US"/>
        </w:rPr>
        <w:t xml:space="preserve">Contractual penalties shall also be charged if one of the components of the system covered by the order has not been delivered or its condition prevents the system from functioning properly in accordance with the functional assumptions. </w:t>
      </w:r>
    </w:p>
    <w:p w14:paraId="556A3FE6" w14:textId="77777777" w:rsidR="00E07825" w:rsidRPr="00E20148" w:rsidRDefault="00E07825" w:rsidP="00E07825">
      <w:pPr>
        <w:pStyle w:val="ListParagraph"/>
        <w:ind w:left="927"/>
        <w:rPr>
          <w:rFonts w:asciiTheme="minorHAnsi" w:hAnsiTheme="minorHAnsi" w:cstheme="minorHAnsi"/>
          <w:color w:val="000000" w:themeColor="text1"/>
          <w:sz w:val="20"/>
          <w:szCs w:val="20"/>
          <w:lang w:val="en-US"/>
        </w:rPr>
      </w:pPr>
    </w:p>
    <w:p w14:paraId="3FBF326A" w14:textId="464EE4AE" w:rsidR="002E0275" w:rsidRPr="00E20148" w:rsidRDefault="002E0275" w:rsidP="00BF7041">
      <w:pPr>
        <w:pStyle w:val="ListParagraph"/>
        <w:numPr>
          <w:ilvl w:val="0"/>
          <w:numId w:val="13"/>
        </w:numPr>
        <w:spacing w:after="120"/>
        <w:jc w:val="both"/>
        <w:rPr>
          <w:rFonts w:asciiTheme="minorHAnsi" w:hAnsiTheme="minorHAnsi" w:cstheme="minorHAnsi"/>
          <w:b/>
          <w:color w:val="000000" w:themeColor="text1"/>
          <w:sz w:val="20"/>
          <w:szCs w:val="20"/>
          <w:lang w:val="en-US"/>
        </w:rPr>
      </w:pPr>
      <w:r w:rsidRPr="00E20148">
        <w:rPr>
          <w:rFonts w:asciiTheme="minorHAnsi" w:hAnsiTheme="minorHAnsi" w:cstheme="minorHAnsi"/>
          <w:color w:val="000000" w:themeColor="text1"/>
          <w:sz w:val="20"/>
          <w:szCs w:val="20"/>
          <w:lang w:val="en-US"/>
        </w:rPr>
        <w:t>Contractual penalties shall be payable within 14 days of the date of receipt of the interest note by the Contractor.</w:t>
      </w:r>
    </w:p>
    <w:p w14:paraId="5BA7BC2E" w14:textId="18FE5764" w:rsidR="00605103" w:rsidRPr="00E20148" w:rsidRDefault="00605103" w:rsidP="00BF7041">
      <w:pPr>
        <w:pStyle w:val="ListParagraph"/>
        <w:numPr>
          <w:ilvl w:val="0"/>
          <w:numId w:val="13"/>
        </w:numPr>
        <w:spacing w:after="120"/>
        <w:jc w:val="both"/>
        <w:rPr>
          <w:rFonts w:asciiTheme="minorHAnsi" w:hAnsiTheme="minorHAnsi" w:cstheme="minorHAnsi"/>
          <w:color w:val="000000" w:themeColor="text1"/>
          <w:sz w:val="20"/>
          <w:szCs w:val="20"/>
          <w:lang w:val="en-US"/>
        </w:rPr>
      </w:pPr>
      <w:r w:rsidRPr="00E20148">
        <w:rPr>
          <w:rFonts w:asciiTheme="minorHAnsi" w:hAnsiTheme="minorHAnsi" w:cstheme="minorHAnsi"/>
          <w:color w:val="000000" w:themeColor="text1"/>
          <w:sz w:val="20"/>
          <w:szCs w:val="20"/>
          <w:lang w:val="en-US"/>
        </w:rPr>
        <w:t>A delay in the deadlines specified in the Agreement of up to</w:t>
      </w:r>
      <w:r w:rsidR="00D91731" w:rsidRPr="00E20148">
        <w:rPr>
          <w:rFonts w:asciiTheme="minorHAnsi" w:hAnsiTheme="minorHAnsi" w:cstheme="minorHAnsi"/>
          <w:color w:val="000000" w:themeColor="text1"/>
          <w:sz w:val="20"/>
          <w:szCs w:val="20"/>
          <w:lang w:val="en-US"/>
        </w:rPr>
        <w:t xml:space="preserve"> 1 </w:t>
      </w:r>
      <w:r w:rsidRPr="00E20148">
        <w:rPr>
          <w:rFonts w:asciiTheme="minorHAnsi" w:hAnsiTheme="minorHAnsi" w:cstheme="minorHAnsi"/>
          <w:color w:val="000000" w:themeColor="text1"/>
          <w:sz w:val="20"/>
          <w:szCs w:val="20"/>
          <w:lang w:val="en-US"/>
        </w:rPr>
        <w:t>(</w:t>
      </w:r>
      <w:r w:rsidR="00D91731" w:rsidRPr="00E20148">
        <w:rPr>
          <w:rFonts w:asciiTheme="minorHAnsi" w:hAnsiTheme="minorHAnsi" w:cstheme="minorHAnsi"/>
          <w:color w:val="000000" w:themeColor="text1"/>
          <w:sz w:val="20"/>
          <w:szCs w:val="20"/>
          <w:lang w:val="en-US"/>
        </w:rPr>
        <w:t>one</w:t>
      </w:r>
      <w:r w:rsidRPr="00E20148">
        <w:rPr>
          <w:rFonts w:asciiTheme="minorHAnsi" w:hAnsiTheme="minorHAnsi" w:cstheme="minorHAnsi"/>
          <w:color w:val="000000" w:themeColor="text1"/>
          <w:sz w:val="20"/>
          <w:szCs w:val="20"/>
          <w:lang w:val="en-US"/>
        </w:rPr>
        <w:t xml:space="preserve">) </w:t>
      </w:r>
      <w:r w:rsidR="00D91731" w:rsidRPr="00E20148">
        <w:rPr>
          <w:rFonts w:asciiTheme="minorHAnsi" w:hAnsiTheme="minorHAnsi" w:cstheme="minorHAnsi"/>
          <w:color w:val="000000" w:themeColor="text1"/>
          <w:sz w:val="20"/>
          <w:szCs w:val="20"/>
          <w:lang w:val="en-US"/>
        </w:rPr>
        <w:t xml:space="preserve">week </w:t>
      </w:r>
      <w:r w:rsidRPr="00E20148">
        <w:rPr>
          <w:rFonts w:asciiTheme="minorHAnsi" w:hAnsiTheme="minorHAnsi" w:cstheme="minorHAnsi"/>
          <w:color w:val="000000" w:themeColor="text1"/>
          <w:sz w:val="20"/>
          <w:szCs w:val="20"/>
          <w:lang w:val="en-US"/>
        </w:rPr>
        <w:t>shall be exempt from contractual penalties.</w:t>
      </w:r>
    </w:p>
    <w:p w14:paraId="6EF3C60B" w14:textId="77777777" w:rsidR="002E0275" w:rsidRPr="00E20148" w:rsidRDefault="002E0275" w:rsidP="00F10A6C">
      <w:pPr>
        <w:pStyle w:val="ListParagraph"/>
        <w:spacing w:after="120"/>
        <w:ind w:left="360"/>
        <w:jc w:val="both"/>
        <w:rPr>
          <w:rFonts w:asciiTheme="minorHAnsi" w:hAnsiTheme="minorHAnsi" w:cstheme="minorHAnsi"/>
          <w:b/>
          <w:color w:val="000000" w:themeColor="text1"/>
          <w:sz w:val="20"/>
          <w:szCs w:val="20"/>
          <w:lang w:val="en-US"/>
        </w:rPr>
      </w:pPr>
    </w:p>
    <w:p w14:paraId="24FDEBD2" w14:textId="65BD9F48" w:rsidR="002E0275" w:rsidRPr="005B2ECA" w:rsidRDefault="002E0275" w:rsidP="00BF7041">
      <w:pPr>
        <w:pStyle w:val="ListParagraph"/>
        <w:numPr>
          <w:ilvl w:val="2"/>
          <w:numId w:val="21"/>
        </w:numPr>
        <w:spacing w:after="120"/>
        <w:jc w:val="both"/>
        <w:rPr>
          <w:rFonts w:asciiTheme="minorHAnsi" w:hAnsiTheme="minorHAnsi" w:cstheme="minorHAnsi"/>
          <w:b/>
          <w:color w:val="000000" w:themeColor="text1"/>
          <w:sz w:val="20"/>
          <w:szCs w:val="20"/>
        </w:rPr>
      </w:pPr>
      <w:bookmarkStart w:id="0" w:name="_Hlk86044376"/>
      <w:proofErr w:type="spellStart"/>
      <w:r w:rsidRPr="005B2ECA">
        <w:rPr>
          <w:rFonts w:asciiTheme="minorHAnsi" w:hAnsiTheme="minorHAnsi" w:cstheme="minorHAnsi"/>
          <w:b/>
          <w:color w:val="000000" w:themeColor="text1"/>
          <w:sz w:val="20"/>
          <w:szCs w:val="20"/>
        </w:rPr>
        <w:t>Financing</w:t>
      </w:r>
      <w:proofErr w:type="spellEnd"/>
      <w:r w:rsidRPr="005B2ECA">
        <w:rPr>
          <w:rFonts w:asciiTheme="minorHAnsi" w:hAnsiTheme="minorHAnsi" w:cstheme="minorHAnsi"/>
          <w:b/>
          <w:color w:val="000000" w:themeColor="text1"/>
          <w:sz w:val="20"/>
          <w:szCs w:val="20"/>
        </w:rPr>
        <w:t>:</w:t>
      </w:r>
    </w:p>
    <w:bookmarkEnd w:id="0"/>
    <w:p w14:paraId="1334239E" w14:textId="43C49F1A" w:rsidR="00E257DB" w:rsidRPr="00E20148" w:rsidRDefault="002879DE" w:rsidP="00BF7041">
      <w:pPr>
        <w:pStyle w:val="ListParagraph"/>
        <w:numPr>
          <w:ilvl w:val="0"/>
          <w:numId w:val="22"/>
        </w:numPr>
        <w:spacing w:after="120"/>
        <w:jc w:val="both"/>
        <w:rPr>
          <w:rFonts w:asciiTheme="minorHAnsi" w:hAnsiTheme="minorHAnsi" w:cstheme="minorHAnsi"/>
          <w:color w:val="000000" w:themeColor="text1"/>
          <w:sz w:val="20"/>
          <w:szCs w:val="20"/>
          <w:lang w:val="en-US"/>
        </w:rPr>
      </w:pPr>
      <w:r w:rsidRPr="00E20148">
        <w:rPr>
          <w:rFonts w:asciiTheme="minorHAnsi" w:hAnsiTheme="minorHAnsi" w:cstheme="minorHAnsi"/>
          <w:color w:val="000000" w:themeColor="text1"/>
          <w:sz w:val="20"/>
          <w:szCs w:val="20"/>
          <w:lang w:val="en-US"/>
        </w:rPr>
        <w:t>The Ordering Party undertakes to pay the Contractor the remuneration specified in the offer. The basis for issuing a VAT invoice shall be a protocol of acceptance of the subject of the order without reservations, signed by both parties, subject to point 2.</w:t>
      </w:r>
    </w:p>
    <w:p w14:paraId="240CE745" w14:textId="19354202" w:rsidR="000B658F" w:rsidRPr="00E20148" w:rsidRDefault="000B658F" w:rsidP="00BF7041">
      <w:pPr>
        <w:pStyle w:val="ListParagraph"/>
        <w:numPr>
          <w:ilvl w:val="0"/>
          <w:numId w:val="22"/>
        </w:numPr>
        <w:spacing w:after="120"/>
        <w:jc w:val="both"/>
        <w:rPr>
          <w:rFonts w:asciiTheme="minorHAnsi" w:hAnsiTheme="minorHAnsi" w:cstheme="minorHAnsi"/>
          <w:color w:val="000000" w:themeColor="text1"/>
          <w:sz w:val="20"/>
          <w:szCs w:val="20"/>
          <w:lang w:val="en-US"/>
        </w:rPr>
      </w:pPr>
      <w:r w:rsidRPr="00E20148">
        <w:rPr>
          <w:rFonts w:asciiTheme="minorHAnsi" w:hAnsiTheme="minorHAnsi" w:cstheme="minorHAnsi"/>
          <w:color w:val="000000" w:themeColor="text1"/>
          <w:sz w:val="20"/>
          <w:szCs w:val="20"/>
          <w:lang w:val="en-US"/>
        </w:rPr>
        <w:t>The Ordering Party provides for the possibility of making an advance payment of up to 15% of the net order price and partial payments up to a total of</w:t>
      </w:r>
      <w:r w:rsidR="00B425F0" w:rsidRPr="00E20148">
        <w:rPr>
          <w:rFonts w:asciiTheme="minorHAnsi" w:hAnsiTheme="minorHAnsi" w:cstheme="minorHAnsi"/>
          <w:color w:val="000000" w:themeColor="text1"/>
          <w:sz w:val="20"/>
          <w:szCs w:val="20"/>
          <w:lang w:val="en-US"/>
        </w:rPr>
        <w:t xml:space="preserve"> 85% </w:t>
      </w:r>
      <w:r w:rsidRPr="00E20148">
        <w:rPr>
          <w:rFonts w:asciiTheme="minorHAnsi" w:hAnsiTheme="minorHAnsi" w:cstheme="minorHAnsi"/>
          <w:color w:val="000000" w:themeColor="text1"/>
          <w:sz w:val="20"/>
          <w:szCs w:val="20"/>
          <w:lang w:val="en-US"/>
        </w:rPr>
        <w:t xml:space="preserve">of the net order price. </w:t>
      </w:r>
      <w:r w:rsidRPr="00E20148">
        <w:rPr>
          <w:rFonts w:asciiTheme="minorHAnsi" w:hAnsiTheme="minorHAnsi" w:cstheme="minorHAnsi"/>
          <w:b/>
          <w:color w:val="000000" w:themeColor="text1"/>
          <w:sz w:val="20"/>
          <w:szCs w:val="20"/>
          <w:lang w:val="en-US"/>
        </w:rPr>
        <w:t>The detailed method of payment will be agreed with the Contractor at the stage of signing the contract.</w:t>
      </w:r>
    </w:p>
    <w:p w14:paraId="45622EA6" w14:textId="63CFB5D4" w:rsidR="003E6C33" w:rsidRPr="00E20148" w:rsidRDefault="003E6C33" w:rsidP="00BF7041">
      <w:pPr>
        <w:pStyle w:val="ListParagraph"/>
        <w:numPr>
          <w:ilvl w:val="0"/>
          <w:numId w:val="22"/>
        </w:numPr>
        <w:spacing w:after="120"/>
        <w:jc w:val="both"/>
        <w:rPr>
          <w:rFonts w:asciiTheme="minorHAnsi" w:hAnsiTheme="minorHAnsi" w:cstheme="minorHAnsi"/>
          <w:color w:val="000000" w:themeColor="text1"/>
          <w:sz w:val="20"/>
          <w:szCs w:val="20"/>
          <w:lang w:val="en-US"/>
        </w:rPr>
      </w:pPr>
      <w:r w:rsidRPr="00E20148">
        <w:rPr>
          <w:rFonts w:asciiTheme="minorHAnsi" w:hAnsiTheme="minorHAnsi" w:cstheme="minorHAnsi"/>
          <w:color w:val="000000" w:themeColor="text1"/>
          <w:sz w:val="20"/>
          <w:szCs w:val="20"/>
          <w:lang w:val="en-US"/>
        </w:rPr>
        <w:t>The final payment of at least</w:t>
      </w:r>
      <w:r w:rsidR="00B425F0" w:rsidRPr="00E20148">
        <w:rPr>
          <w:rFonts w:asciiTheme="minorHAnsi" w:hAnsiTheme="minorHAnsi" w:cstheme="minorHAnsi"/>
          <w:color w:val="000000" w:themeColor="text1"/>
          <w:sz w:val="20"/>
          <w:szCs w:val="20"/>
          <w:lang w:val="en-US"/>
        </w:rPr>
        <w:t xml:space="preserve"> 15% </w:t>
      </w:r>
      <w:r w:rsidRPr="00E20148">
        <w:rPr>
          <w:rFonts w:asciiTheme="minorHAnsi" w:hAnsiTheme="minorHAnsi" w:cstheme="minorHAnsi"/>
          <w:color w:val="000000" w:themeColor="text1"/>
          <w:sz w:val="20"/>
          <w:szCs w:val="20"/>
          <w:lang w:val="en-US"/>
        </w:rPr>
        <w:t xml:space="preserve">of the net order value shall be made within 30 days from the date of signing by both parties of the delivery and acceptance protocol, confirming without reservation the delivery, assembly, commissioning, and other activities necessary to start up the subject of the order. </w:t>
      </w:r>
    </w:p>
    <w:p w14:paraId="530BC4E6" w14:textId="77777777" w:rsidR="00013A9C" w:rsidRPr="00E20148" w:rsidRDefault="002879DE" w:rsidP="00BF7041">
      <w:pPr>
        <w:pStyle w:val="ListParagraph"/>
        <w:numPr>
          <w:ilvl w:val="0"/>
          <w:numId w:val="22"/>
        </w:numPr>
        <w:spacing w:after="120"/>
        <w:jc w:val="both"/>
        <w:rPr>
          <w:rFonts w:asciiTheme="minorHAnsi" w:hAnsiTheme="minorHAnsi" w:cstheme="minorHAnsi"/>
          <w:color w:val="000000" w:themeColor="text1"/>
          <w:sz w:val="20"/>
          <w:szCs w:val="20"/>
          <w:lang w:val="en-US"/>
        </w:rPr>
      </w:pPr>
      <w:r w:rsidRPr="00E20148">
        <w:rPr>
          <w:rFonts w:asciiTheme="minorHAnsi" w:hAnsiTheme="minorHAnsi" w:cstheme="minorHAnsi"/>
          <w:color w:val="000000" w:themeColor="text1"/>
          <w:sz w:val="20"/>
          <w:szCs w:val="20"/>
          <w:lang w:val="en-US"/>
        </w:rPr>
        <w:t>The payment shall be deemed to have been made on the date on which the bank debits the Ordering Party's account.</w:t>
      </w:r>
    </w:p>
    <w:p w14:paraId="4BF374A4" w14:textId="77777777" w:rsidR="00DB564A" w:rsidRPr="00E20148" w:rsidRDefault="00DB564A" w:rsidP="00F10A6C">
      <w:pPr>
        <w:spacing w:after="120"/>
        <w:jc w:val="both"/>
        <w:rPr>
          <w:rFonts w:cstheme="minorHAnsi"/>
          <w:color w:val="000000" w:themeColor="text1"/>
          <w:sz w:val="20"/>
          <w:szCs w:val="20"/>
          <w:lang w:val="en-US"/>
        </w:rPr>
      </w:pPr>
    </w:p>
    <w:p w14:paraId="28E8A604" w14:textId="5DE4680C" w:rsidR="00295981" w:rsidRPr="005B2ECA" w:rsidRDefault="006F7A0E" w:rsidP="00BF7041">
      <w:pPr>
        <w:pStyle w:val="ListParagraph"/>
        <w:numPr>
          <w:ilvl w:val="2"/>
          <w:numId w:val="21"/>
        </w:numPr>
        <w:spacing w:after="120"/>
        <w:jc w:val="both"/>
        <w:rPr>
          <w:rFonts w:asciiTheme="minorHAnsi" w:hAnsiTheme="minorHAnsi" w:cstheme="minorHAnsi"/>
          <w:b/>
          <w:color w:val="000000" w:themeColor="text1"/>
          <w:sz w:val="20"/>
          <w:szCs w:val="20"/>
        </w:rPr>
      </w:pPr>
      <w:proofErr w:type="spellStart"/>
      <w:r w:rsidRPr="005B2ECA">
        <w:rPr>
          <w:rFonts w:asciiTheme="minorHAnsi" w:hAnsiTheme="minorHAnsi" w:cstheme="minorHAnsi"/>
          <w:b/>
          <w:color w:val="000000" w:themeColor="text1"/>
          <w:sz w:val="20"/>
          <w:szCs w:val="20"/>
        </w:rPr>
        <w:t>Acceptance</w:t>
      </w:r>
      <w:proofErr w:type="spellEnd"/>
      <w:r w:rsidRPr="005B2ECA">
        <w:rPr>
          <w:rFonts w:asciiTheme="minorHAnsi" w:hAnsiTheme="minorHAnsi" w:cstheme="minorHAnsi"/>
          <w:b/>
          <w:color w:val="000000" w:themeColor="text1"/>
          <w:sz w:val="20"/>
          <w:szCs w:val="20"/>
        </w:rPr>
        <w:t>:</w:t>
      </w:r>
    </w:p>
    <w:p w14:paraId="56B01290" w14:textId="0375D664" w:rsidR="006F7A0E" w:rsidRPr="00E20148" w:rsidRDefault="00295981" w:rsidP="00F10A6C">
      <w:pPr>
        <w:spacing w:after="120"/>
        <w:ind w:left="360"/>
        <w:jc w:val="both"/>
        <w:rPr>
          <w:rFonts w:cstheme="minorHAnsi"/>
          <w:color w:val="000000" w:themeColor="text1"/>
          <w:sz w:val="20"/>
          <w:szCs w:val="20"/>
          <w:lang w:val="en-US"/>
        </w:rPr>
      </w:pPr>
      <w:r w:rsidRPr="00E20148">
        <w:rPr>
          <w:rFonts w:cstheme="minorHAnsi"/>
          <w:color w:val="000000" w:themeColor="text1"/>
          <w:sz w:val="20"/>
          <w:szCs w:val="20"/>
          <w:lang w:val="en-US"/>
        </w:rPr>
        <w:t xml:space="preserve">The Ordering Party anticipates </w:t>
      </w:r>
      <w:r w:rsidR="00B97389" w:rsidRPr="00E20148">
        <w:rPr>
          <w:rFonts w:cstheme="minorHAnsi"/>
          <w:color w:val="000000" w:themeColor="text1"/>
          <w:sz w:val="20"/>
          <w:szCs w:val="20"/>
          <w:lang w:val="en-US"/>
        </w:rPr>
        <w:t xml:space="preserve">partial </w:t>
      </w:r>
      <w:r w:rsidR="000B658F" w:rsidRPr="00E20148">
        <w:rPr>
          <w:rFonts w:cstheme="minorHAnsi"/>
          <w:color w:val="000000" w:themeColor="text1"/>
          <w:sz w:val="20"/>
          <w:szCs w:val="20"/>
          <w:lang w:val="en-US"/>
        </w:rPr>
        <w:t xml:space="preserve">and/or </w:t>
      </w:r>
      <w:r w:rsidRPr="00E20148">
        <w:rPr>
          <w:rFonts w:cstheme="minorHAnsi"/>
          <w:color w:val="000000" w:themeColor="text1"/>
          <w:sz w:val="20"/>
          <w:szCs w:val="20"/>
          <w:lang w:val="en-US"/>
        </w:rPr>
        <w:t>final acceptance. The basis for payment of the remuneration shall be the acceptance protocol signed without reservations by both parties.</w:t>
      </w:r>
    </w:p>
    <w:p w14:paraId="3A8241A4" w14:textId="5049283E" w:rsidR="002E0275" w:rsidRPr="005B2ECA" w:rsidRDefault="002E0275" w:rsidP="00BF7041">
      <w:pPr>
        <w:pStyle w:val="Akapitzlist1"/>
        <w:numPr>
          <w:ilvl w:val="2"/>
          <w:numId w:val="21"/>
        </w:numPr>
        <w:spacing w:after="120" w:line="240" w:lineRule="atLeast"/>
        <w:jc w:val="both"/>
        <w:rPr>
          <w:rFonts w:asciiTheme="minorHAnsi" w:hAnsiTheme="minorHAnsi" w:cstheme="minorHAnsi"/>
          <w:color w:val="000000" w:themeColor="text1"/>
          <w:sz w:val="20"/>
          <w:szCs w:val="20"/>
        </w:rPr>
      </w:pPr>
      <w:r w:rsidRPr="005B2ECA">
        <w:rPr>
          <w:rFonts w:asciiTheme="minorHAnsi" w:hAnsiTheme="minorHAnsi" w:cstheme="minorHAnsi"/>
          <w:b/>
          <w:color w:val="000000" w:themeColor="text1"/>
          <w:sz w:val="20"/>
          <w:szCs w:val="20"/>
        </w:rPr>
        <w:t>Warranty:</w:t>
      </w:r>
    </w:p>
    <w:p w14:paraId="321CF4D7" w14:textId="485E9002" w:rsidR="002E0275" w:rsidRPr="00E20148" w:rsidRDefault="002E0275" w:rsidP="00BF7041">
      <w:pPr>
        <w:pStyle w:val="Default"/>
        <w:numPr>
          <w:ilvl w:val="3"/>
          <w:numId w:val="15"/>
        </w:numPr>
        <w:adjustRightInd/>
        <w:spacing w:after="120"/>
        <w:ind w:left="709"/>
        <w:jc w:val="both"/>
        <w:rPr>
          <w:rFonts w:asciiTheme="minorHAnsi" w:hAnsiTheme="minorHAnsi" w:cstheme="minorHAnsi"/>
          <w:color w:val="000000" w:themeColor="text1"/>
          <w:sz w:val="20"/>
          <w:szCs w:val="20"/>
          <w:lang w:val="en-US"/>
        </w:rPr>
      </w:pPr>
      <w:r w:rsidRPr="00E20148">
        <w:rPr>
          <w:rFonts w:asciiTheme="minorHAnsi" w:hAnsiTheme="minorHAnsi" w:cstheme="minorHAnsi"/>
          <w:color w:val="000000" w:themeColor="text1"/>
          <w:sz w:val="20"/>
          <w:szCs w:val="20"/>
          <w:lang w:val="en-US"/>
        </w:rPr>
        <w:t xml:space="preserve">Warranty period </w:t>
      </w:r>
      <w:r w:rsidRPr="00E20148">
        <w:rPr>
          <w:rFonts w:asciiTheme="minorHAnsi" w:hAnsiTheme="minorHAnsi" w:cstheme="minorHAnsi"/>
          <w:b/>
          <w:color w:val="000000" w:themeColor="text1"/>
          <w:sz w:val="20"/>
          <w:szCs w:val="20"/>
          <w:lang w:val="en-US"/>
        </w:rPr>
        <w:t>– minimum</w:t>
      </w:r>
      <w:r w:rsidR="00440F67" w:rsidRPr="00E20148">
        <w:rPr>
          <w:rFonts w:asciiTheme="minorHAnsi" w:hAnsiTheme="minorHAnsi" w:cstheme="minorHAnsi"/>
          <w:b/>
          <w:color w:val="000000" w:themeColor="text1"/>
          <w:sz w:val="20"/>
          <w:szCs w:val="20"/>
          <w:lang w:val="en-US"/>
        </w:rPr>
        <w:t xml:space="preserve"> 24 </w:t>
      </w:r>
      <w:r w:rsidR="00D77C63" w:rsidRPr="00E20148">
        <w:rPr>
          <w:rFonts w:asciiTheme="minorHAnsi" w:hAnsiTheme="minorHAnsi" w:cstheme="minorHAnsi"/>
          <w:b/>
          <w:color w:val="000000" w:themeColor="text1"/>
          <w:sz w:val="20"/>
          <w:szCs w:val="20"/>
          <w:lang w:val="en-US"/>
        </w:rPr>
        <w:t xml:space="preserve">months </w:t>
      </w:r>
      <w:r w:rsidRPr="00E20148">
        <w:rPr>
          <w:rFonts w:asciiTheme="minorHAnsi" w:hAnsiTheme="minorHAnsi" w:cstheme="minorHAnsi"/>
          <w:color w:val="000000" w:themeColor="text1"/>
          <w:sz w:val="20"/>
          <w:szCs w:val="20"/>
          <w:lang w:val="en-US"/>
        </w:rPr>
        <w:t xml:space="preserve">from the date </w:t>
      </w:r>
      <w:r w:rsidR="004A23FC" w:rsidRPr="00E20148">
        <w:rPr>
          <w:rFonts w:asciiTheme="minorHAnsi" w:hAnsiTheme="minorHAnsi" w:cstheme="minorHAnsi"/>
          <w:color w:val="000000" w:themeColor="text1"/>
          <w:sz w:val="20"/>
          <w:szCs w:val="20"/>
          <w:lang w:val="en-US"/>
        </w:rPr>
        <w:t>of delivery of the Subject of the Order to the place of performance</w:t>
      </w:r>
      <w:r w:rsidRPr="00E20148">
        <w:rPr>
          <w:rFonts w:asciiTheme="minorHAnsi" w:hAnsiTheme="minorHAnsi" w:cstheme="minorHAnsi"/>
          <w:color w:val="000000" w:themeColor="text1"/>
          <w:sz w:val="20"/>
          <w:szCs w:val="20"/>
          <w:lang w:val="en-US"/>
        </w:rPr>
        <w:t>. The Contractor shall ensure access to service and availability of spare parts.</w:t>
      </w:r>
    </w:p>
    <w:p w14:paraId="1BE9A1CB" w14:textId="5AAD5F4C" w:rsidR="002E0275" w:rsidRPr="00E20148" w:rsidRDefault="002E0275" w:rsidP="00BF7041">
      <w:pPr>
        <w:pStyle w:val="Default"/>
        <w:numPr>
          <w:ilvl w:val="3"/>
          <w:numId w:val="15"/>
        </w:numPr>
        <w:adjustRightInd/>
        <w:spacing w:after="120"/>
        <w:ind w:left="709"/>
        <w:jc w:val="both"/>
        <w:rPr>
          <w:rFonts w:asciiTheme="minorHAnsi" w:hAnsiTheme="minorHAnsi" w:cstheme="minorHAnsi"/>
          <w:color w:val="000000" w:themeColor="text1"/>
          <w:sz w:val="20"/>
          <w:szCs w:val="20"/>
          <w:lang w:val="en-US"/>
        </w:rPr>
      </w:pPr>
      <w:r w:rsidRPr="00E20148">
        <w:rPr>
          <w:rFonts w:asciiTheme="minorHAnsi" w:hAnsiTheme="minorHAnsi" w:cstheme="minorHAnsi"/>
          <w:color w:val="000000" w:themeColor="text1"/>
          <w:sz w:val="20"/>
          <w:szCs w:val="20"/>
          <w:lang w:val="en-US"/>
        </w:rPr>
        <w:t>Under the warranty, the Contractor is obliged to remove any defects in the Subject of the Order, provided that these defects become apparent during the warranty period.</w:t>
      </w:r>
    </w:p>
    <w:p w14:paraId="6CF0995F" w14:textId="6C97E5F3" w:rsidR="002E0275" w:rsidRPr="00E20148" w:rsidRDefault="002E0275" w:rsidP="00BF7041">
      <w:pPr>
        <w:pStyle w:val="Default"/>
        <w:numPr>
          <w:ilvl w:val="3"/>
          <w:numId w:val="15"/>
        </w:numPr>
        <w:adjustRightInd/>
        <w:spacing w:after="120"/>
        <w:ind w:left="709"/>
        <w:jc w:val="both"/>
        <w:rPr>
          <w:rFonts w:asciiTheme="minorHAnsi" w:hAnsiTheme="minorHAnsi" w:cstheme="minorHAnsi"/>
          <w:color w:val="000000" w:themeColor="text1"/>
          <w:sz w:val="20"/>
          <w:szCs w:val="20"/>
          <w:lang w:val="en-US"/>
        </w:rPr>
      </w:pPr>
      <w:r w:rsidRPr="00E20148">
        <w:rPr>
          <w:rFonts w:asciiTheme="minorHAnsi" w:hAnsiTheme="minorHAnsi" w:cstheme="minorHAnsi"/>
          <w:color w:val="000000" w:themeColor="text1"/>
          <w:sz w:val="20"/>
          <w:szCs w:val="20"/>
          <w:lang w:val="en-US"/>
        </w:rPr>
        <w:lastRenderedPageBreak/>
        <w:t>The warranty liability covers both defects arising from causes inherent in the Subject of the Order at the time of acceptance by the Ordering Party and any other defects physical, arising from causes for which the Ordering Party is not responsible, provided that these defects become apparent and are reported to the Contractor  within the warranty period.</w:t>
      </w:r>
    </w:p>
    <w:p w14:paraId="6538CD4B" w14:textId="77777777" w:rsidR="002E0275" w:rsidRPr="00E20148" w:rsidRDefault="002E0275" w:rsidP="00BF7041">
      <w:pPr>
        <w:pStyle w:val="Default"/>
        <w:numPr>
          <w:ilvl w:val="3"/>
          <w:numId w:val="15"/>
        </w:numPr>
        <w:adjustRightInd/>
        <w:spacing w:after="120"/>
        <w:ind w:left="709"/>
        <w:jc w:val="both"/>
        <w:rPr>
          <w:rFonts w:asciiTheme="minorHAnsi" w:hAnsiTheme="minorHAnsi" w:cstheme="minorHAnsi"/>
          <w:color w:val="000000" w:themeColor="text1"/>
          <w:sz w:val="20"/>
          <w:szCs w:val="20"/>
          <w:lang w:val="en-US"/>
        </w:rPr>
      </w:pPr>
      <w:r w:rsidRPr="00E20148">
        <w:rPr>
          <w:rFonts w:asciiTheme="minorHAnsi" w:hAnsiTheme="minorHAnsi" w:cstheme="minorHAnsi"/>
          <w:color w:val="000000" w:themeColor="text1"/>
          <w:spacing w:val="-1"/>
          <w:sz w:val="20"/>
          <w:szCs w:val="20"/>
          <w:lang w:val="en-US"/>
        </w:rPr>
        <w:t xml:space="preserve">The warranty period is identical to the guarantee period. </w:t>
      </w:r>
    </w:p>
    <w:p w14:paraId="6293E902" w14:textId="004BD0BD" w:rsidR="002E0275" w:rsidRPr="00E20148" w:rsidRDefault="002E0275" w:rsidP="00BF7041">
      <w:pPr>
        <w:pStyle w:val="Default"/>
        <w:numPr>
          <w:ilvl w:val="3"/>
          <w:numId w:val="15"/>
        </w:numPr>
        <w:adjustRightInd/>
        <w:spacing w:after="120"/>
        <w:ind w:left="709"/>
        <w:jc w:val="both"/>
        <w:rPr>
          <w:rFonts w:asciiTheme="minorHAnsi" w:hAnsiTheme="minorHAnsi" w:cstheme="minorHAnsi"/>
          <w:color w:val="000000" w:themeColor="text1"/>
          <w:sz w:val="20"/>
          <w:szCs w:val="20"/>
          <w:lang w:val="en-US"/>
        </w:rPr>
      </w:pPr>
      <w:r w:rsidRPr="00E20148">
        <w:rPr>
          <w:rFonts w:asciiTheme="minorHAnsi" w:hAnsiTheme="minorHAnsi" w:cstheme="minorHAnsi"/>
          <w:color w:val="000000" w:themeColor="text1"/>
          <w:spacing w:val="-1"/>
          <w:sz w:val="20"/>
          <w:szCs w:val="20"/>
          <w:lang w:val="en-US"/>
        </w:rPr>
        <w:t>The Contractor, and not the manufacturer of the subject of the order, is solely responsible for the terms and conditions of the warranty and service repairs in accordance with the concluded contract. In the event of any problems</w:t>
      </w:r>
      <w:r w:rsidR="00230F94" w:rsidRPr="00E20148">
        <w:rPr>
          <w:rFonts w:asciiTheme="minorHAnsi" w:hAnsiTheme="minorHAnsi" w:cstheme="minorHAnsi"/>
          <w:color w:val="000000" w:themeColor="text1"/>
          <w:spacing w:val="-1"/>
          <w:sz w:val="20"/>
          <w:szCs w:val="20"/>
          <w:lang w:val="en-US"/>
        </w:rPr>
        <w:t>,</w:t>
      </w:r>
      <w:r w:rsidRPr="00E20148">
        <w:rPr>
          <w:rFonts w:asciiTheme="minorHAnsi" w:hAnsiTheme="minorHAnsi" w:cstheme="minorHAnsi"/>
          <w:color w:val="000000" w:themeColor="text1"/>
          <w:spacing w:val="-1"/>
          <w:sz w:val="20"/>
          <w:szCs w:val="20"/>
          <w:lang w:val="en-US"/>
        </w:rPr>
        <w:t xml:space="preserve"> the Ordering Party shall contact only the contractor </w:t>
      </w:r>
      <w:r w:rsidR="00230F94" w:rsidRPr="00E20148">
        <w:rPr>
          <w:rFonts w:asciiTheme="minorHAnsi" w:hAnsiTheme="minorHAnsi" w:cstheme="minorHAnsi"/>
          <w:color w:val="000000" w:themeColor="text1"/>
          <w:spacing w:val="-1"/>
          <w:sz w:val="20"/>
          <w:szCs w:val="20"/>
          <w:lang w:val="en-US"/>
        </w:rPr>
        <w:t>who provided the warranty in accordance with the concluded contract</w:t>
      </w:r>
      <w:r w:rsidRPr="00E20148">
        <w:rPr>
          <w:rFonts w:asciiTheme="minorHAnsi" w:hAnsiTheme="minorHAnsi" w:cstheme="minorHAnsi"/>
          <w:color w:val="000000" w:themeColor="text1"/>
          <w:spacing w:val="-1"/>
          <w:sz w:val="20"/>
          <w:szCs w:val="20"/>
          <w:lang w:val="en-US"/>
        </w:rPr>
        <w:t>.</w:t>
      </w:r>
    </w:p>
    <w:p w14:paraId="22FA5CF6" w14:textId="6EC77D75" w:rsidR="007D15F3" w:rsidRPr="00E20148" w:rsidRDefault="007D15F3" w:rsidP="00BF7041">
      <w:pPr>
        <w:pStyle w:val="Default"/>
        <w:numPr>
          <w:ilvl w:val="3"/>
          <w:numId w:val="15"/>
        </w:numPr>
        <w:adjustRightInd/>
        <w:spacing w:after="120"/>
        <w:ind w:left="709"/>
        <w:jc w:val="both"/>
        <w:rPr>
          <w:rFonts w:asciiTheme="minorHAnsi" w:hAnsiTheme="minorHAnsi" w:cstheme="minorHAnsi"/>
          <w:color w:val="000000" w:themeColor="text1"/>
          <w:sz w:val="20"/>
          <w:szCs w:val="20"/>
          <w:lang w:val="en-US"/>
        </w:rPr>
      </w:pPr>
      <w:r w:rsidRPr="00E20148">
        <w:rPr>
          <w:rFonts w:asciiTheme="minorHAnsi" w:hAnsiTheme="minorHAnsi" w:cstheme="minorHAnsi"/>
          <w:color w:val="000000" w:themeColor="text1"/>
          <w:spacing w:val="-1"/>
          <w:sz w:val="20"/>
          <w:szCs w:val="20"/>
          <w:lang w:val="en-US"/>
        </w:rPr>
        <w:t xml:space="preserve">Other conditions </w:t>
      </w:r>
      <w:r w:rsidR="00605103" w:rsidRPr="00E20148">
        <w:rPr>
          <w:rFonts w:asciiTheme="minorHAnsi" w:hAnsiTheme="minorHAnsi" w:cstheme="minorHAnsi"/>
          <w:color w:val="000000" w:themeColor="text1"/>
          <w:spacing w:val="-1"/>
          <w:sz w:val="20"/>
          <w:szCs w:val="20"/>
          <w:lang w:val="en-US"/>
        </w:rPr>
        <w:t xml:space="preserve">not specified herein </w:t>
      </w:r>
      <w:r w:rsidRPr="00E20148">
        <w:rPr>
          <w:rFonts w:asciiTheme="minorHAnsi" w:hAnsiTheme="minorHAnsi" w:cstheme="minorHAnsi"/>
          <w:color w:val="000000" w:themeColor="text1"/>
          <w:spacing w:val="-1"/>
          <w:sz w:val="20"/>
          <w:szCs w:val="20"/>
          <w:lang w:val="en-US"/>
        </w:rPr>
        <w:t xml:space="preserve">shall be </w:t>
      </w:r>
      <w:r w:rsidR="00E257DB" w:rsidRPr="00E20148">
        <w:rPr>
          <w:rFonts w:asciiTheme="minorHAnsi" w:hAnsiTheme="minorHAnsi" w:cstheme="minorHAnsi"/>
          <w:color w:val="000000" w:themeColor="text1"/>
          <w:spacing w:val="-1"/>
          <w:sz w:val="20"/>
          <w:szCs w:val="20"/>
          <w:lang w:val="en-US"/>
        </w:rPr>
        <w:t xml:space="preserve">regulated at the stage of concluding the contract with the selected contractor </w:t>
      </w:r>
      <w:r w:rsidR="00706456" w:rsidRPr="00E20148">
        <w:rPr>
          <w:rFonts w:asciiTheme="minorHAnsi" w:hAnsiTheme="minorHAnsi" w:cstheme="minorHAnsi"/>
          <w:color w:val="000000" w:themeColor="text1"/>
          <w:spacing w:val="-1"/>
          <w:sz w:val="20"/>
          <w:szCs w:val="20"/>
          <w:lang w:val="en-US"/>
        </w:rPr>
        <w:t xml:space="preserve">and </w:t>
      </w:r>
      <w:r w:rsidR="00605103" w:rsidRPr="00E20148">
        <w:rPr>
          <w:rFonts w:asciiTheme="minorHAnsi" w:hAnsiTheme="minorHAnsi" w:cstheme="minorHAnsi"/>
          <w:color w:val="000000" w:themeColor="text1"/>
          <w:spacing w:val="-1"/>
          <w:sz w:val="20"/>
          <w:szCs w:val="20"/>
          <w:lang w:val="en-US"/>
        </w:rPr>
        <w:t>shall remain in accordance with the applicable laws</w:t>
      </w:r>
      <w:r w:rsidRPr="00E20148">
        <w:rPr>
          <w:rFonts w:asciiTheme="minorHAnsi" w:hAnsiTheme="minorHAnsi" w:cstheme="minorHAnsi"/>
          <w:color w:val="000000" w:themeColor="text1"/>
          <w:spacing w:val="-1"/>
          <w:sz w:val="20"/>
          <w:szCs w:val="20"/>
          <w:lang w:val="en-US"/>
        </w:rPr>
        <w:t xml:space="preserve">. </w:t>
      </w:r>
    </w:p>
    <w:p w14:paraId="573DB5F5" w14:textId="77777777" w:rsidR="00295981" w:rsidRPr="00E20148" w:rsidRDefault="00295981" w:rsidP="00F10A6C">
      <w:pPr>
        <w:pStyle w:val="Default"/>
        <w:adjustRightInd/>
        <w:spacing w:after="120"/>
        <w:ind w:left="786"/>
        <w:jc w:val="both"/>
        <w:rPr>
          <w:rFonts w:asciiTheme="minorHAnsi" w:hAnsiTheme="minorHAnsi" w:cstheme="minorHAnsi"/>
          <w:color w:val="000000" w:themeColor="text1"/>
          <w:sz w:val="20"/>
          <w:szCs w:val="20"/>
          <w:lang w:val="en-US"/>
        </w:rPr>
      </w:pPr>
    </w:p>
    <w:p w14:paraId="5F5ED036" w14:textId="7C42A14A" w:rsidR="002E0275" w:rsidRPr="00E20148" w:rsidRDefault="002E0275" w:rsidP="00BF7041">
      <w:pPr>
        <w:pStyle w:val="ListParagraph"/>
        <w:numPr>
          <w:ilvl w:val="2"/>
          <w:numId w:val="21"/>
        </w:numPr>
        <w:spacing w:after="120"/>
        <w:rPr>
          <w:rFonts w:asciiTheme="minorHAnsi" w:hAnsiTheme="minorHAnsi" w:cstheme="minorHAnsi"/>
          <w:color w:val="000000" w:themeColor="text1"/>
          <w:sz w:val="20"/>
          <w:szCs w:val="20"/>
          <w:lang w:val="en-US"/>
        </w:rPr>
      </w:pPr>
      <w:r w:rsidRPr="00E20148">
        <w:rPr>
          <w:rFonts w:asciiTheme="minorHAnsi" w:hAnsiTheme="minorHAnsi" w:cstheme="minorHAnsi"/>
          <w:b/>
          <w:color w:val="000000" w:themeColor="text1"/>
          <w:sz w:val="20"/>
          <w:szCs w:val="20"/>
          <w:lang w:val="en-US"/>
        </w:rPr>
        <w:t>Defects in the Subject of the Contract</w:t>
      </w:r>
    </w:p>
    <w:p w14:paraId="53668354" w14:textId="7F76BFCF" w:rsidR="002E0275" w:rsidRPr="00E20148" w:rsidRDefault="002E0275" w:rsidP="00BF7041">
      <w:pPr>
        <w:numPr>
          <w:ilvl w:val="0"/>
          <w:numId w:val="18"/>
        </w:numPr>
        <w:spacing w:after="120" w:line="240" w:lineRule="auto"/>
        <w:ind w:left="709"/>
        <w:jc w:val="both"/>
        <w:rPr>
          <w:rFonts w:cstheme="minorHAnsi"/>
          <w:color w:val="000000" w:themeColor="text1"/>
          <w:sz w:val="20"/>
          <w:szCs w:val="20"/>
          <w:lang w:val="en-US"/>
        </w:rPr>
      </w:pPr>
      <w:r w:rsidRPr="00E20148">
        <w:rPr>
          <w:rFonts w:cstheme="minorHAnsi"/>
          <w:color w:val="000000" w:themeColor="text1"/>
          <w:sz w:val="20"/>
          <w:szCs w:val="20"/>
          <w:lang w:val="en-US"/>
        </w:rPr>
        <w:t>The Ordering Party undertakes to accept the Subject of the Contract, subject to paragraph 2 below.</w:t>
      </w:r>
    </w:p>
    <w:p w14:paraId="1EC913F2" w14:textId="0B388D30" w:rsidR="002E0275" w:rsidRPr="00E20148" w:rsidRDefault="002E0275" w:rsidP="00BF7041">
      <w:pPr>
        <w:numPr>
          <w:ilvl w:val="0"/>
          <w:numId w:val="18"/>
        </w:numPr>
        <w:spacing w:after="120" w:line="240" w:lineRule="auto"/>
        <w:ind w:left="709"/>
        <w:jc w:val="both"/>
        <w:rPr>
          <w:rFonts w:cstheme="minorHAnsi"/>
          <w:color w:val="000000" w:themeColor="text1"/>
          <w:sz w:val="20"/>
          <w:szCs w:val="20"/>
          <w:lang w:val="en-US"/>
        </w:rPr>
      </w:pPr>
      <w:r w:rsidRPr="00E20148">
        <w:rPr>
          <w:rFonts w:cstheme="minorHAnsi"/>
          <w:color w:val="000000" w:themeColor="text1"/>
          <w:sz w:val="20"/>
          <w:szCs w:val="20"/>
          <w:lang w:val="en-US"/>
        </w:rPr>
        <w:t>The Ordering Party reserves the right not to accept all or part of the Subject of the Contract if it contains deficiencies in the documentation or other defects, in particular if it does not correspond to the content of the request for quotation, offer or specification of the Subject of the Contract</w:t>
      </w:r>
      <w:r w:rsidR="00E707E5" w:rsidRPr="00E20148">
        <w:rPr>
          <w:rFonts w:cstheme="minorHAnsi"/>
          <w:color w:val="000000" w:themeColor="text1"/>
          <w:sz w:val="20"/>
          <w:szCs w:val="20"/>
          <w:lang w:val="en-US"/>
        </w:rPr>
        <w:t>, and to call on the Contractor to remedy the identified defects</w:t>
      </w:r>
      <w:r w:rsidRPr="00E20148">
        <w:rPr>
          <w:rFonts w:cstheme="minorHAnsi"/>
          <w:color w:val="000000" w:themeColor="text1"/>
          <w:sz w:val="20"/>
          <w:szCs w:val="20"/>
          <w:lang w:val="en-US"/>
        </w:rPr>
        <w:t>.</w:t>
      </w:r>
    </w:p>
    <w:p w14:paraId="108A810C" w14:textId="77777777" w:rsidR="009C6575" w:rsidRPr="00E20148" w:rsidRDefault="009C6575" w:rsidP="00B8171D">
      <w:pPr>
        <w:spacing w:after="120"/>
        <w:rPr>
          <w:rFonts w:eastAsia="Times New Roman" w:cstheme="minorHAnsi"/>
          <w:color w:val="000000" w:themeColor="text1"/>
          <w:sz w:val="20"/>
          <w:szCs w:val="20"/>
          <w:lang w:val="en-US" w:eastAsia="pl-PL"/>
        </w:rPr>
      </w:pPr>
      <w:r w:rsidRPr="00E20148">
        <w:rPr>
          <w:rFonts w:cstheme="minorHAnsi"/>
          <w:color w:val="000000" w:themeColor="text1"/>
          <w:sz w:val="20"/>
          <w:szCs w:val="20"/>
          <w:lang w:val="en-US"/>
        </w:rPr>
        <w:br w:type="page"/>
      </w:r>
    </w:p>
    <w:p w14:paraId="01293B76" w14:textId="77777777" w:rsidR="009C6575" w:rsidRPr="00E20148" w:rsidRDefault="009C6575" w:rsidP="00B8171D">
      <w:pPr>
        <w:autoSpaceDE w:val="0"/>
        <w:autoSpaceDN w:val="0"/>
        <w:spacing w:after="120"/>
        <w:ind w:left="5760" w:hanging="4749"/>
        <w:jc w:val="right"/>
        <w:rPr>
          <w:rFonts w:cstheme="minorHAnsi"/>
          <w:b/>
          <w:color w:val="000000" w:themeColor="text1"/>
          <w:sz w:val="20"/>
          <w:szCs w:val="20"/>
          <w:lang w:val="en-US"/>
        </w:rPr>
      </w:pPr>
    </w:p>
    <w:p w14:paraId="65611A49" w14:textId="2CBD8F6C" w:rsidR="009C6575" w:rsidRPr="00E20148" w:rsidRDefault="009C6575" w:rsidP="00B8171D">
      <w:pPr>
        <w:autoSpaceDE w:val="0"/>
        <w:autoSpaceDN w:val="0"/>
        <w:spacing w:after="120"/>
        <w:ind w:left="5760" w:hanging="4749"/>
        <w:jc w:val="right"/>
        <w:rPr>
          <w:rFonts w:cstheme="minorHAnsi"/>
          <w:b/>
          <w:color w:val="000000" w:themeColor="text1"/>
          <w:sz w:val="20"/>
          <w:szCs w:val="20"/>
          <w:lang w:val="en-US"/>
        </w:rPr>
      </w:pPr>
      <w:r w:rsidRPr="00E20148">
        <w:rPr>
          <w:rFonts w:cstheme="minorHAnsi"/>
          <w:b/>
          <w:color w:val="000000" w:themeColor="text1"/>
          <w:sz w:val="20"/>
          <w:szCs w:val="20"/>
          <w:lang w:val="en-US"/>
        </w:rPr>
        <w:t>Appendix No.</w:t>
      </w:r>
      <w:r w:rsidR="00BF7041" w:rsidRPr="00E20148">
        <w:rPr>
          <w:rFonts w:cstheme="minorHAnsi"/>
          <w:b/>
          <w:color w:val="000000" w:themeColor="text1"/>
          <w:sz w:val="20"/>
          <w:szCs w:val="20"/>
          <w:lang w:val="en-US"/>
        </w:rPr>
        <w:t xml:space="preserve"> 7 </w:t>
      </w:r>
      <w:r w:rsidRPr="00E20148">
        <w:rPr>
          <w:rFonts w:cstheme="minorHAnsi"/>
          <w:b/>
          <w:color w:val="000000" w:themeColor="text1"/>
          <w:sz w:val="20"/>
          <w:szCs w:val="20"/>
          <w:lang w:val="en-US"/>
        </w:rPr>
        <w:t>to the Request for Quotation</w:t>
      </w:r>
    </w:p>
    <w:p w14:paraId="0CBCCE4A" w14:textId="225C3247" w:rsidR="002E0275" w:rsidRPr="00E20148" w:rsidRDefault="009C6575" w:rsidP="00B8171D">
      <w:pPr>
        <w:pStyle w:val="ListParagraph"/>
        <w:suppressAutoHyphens/>
        <w:spacing w:after="120"/>
        <w:ind w:left="720"/>
        <w:jc w:val="center"/>
        <w:rPr>
          <w:rFonts w:asciiTheme="minorHAnsi" w:hAnsiTheme="minorHAnsi" w:cstheme="minorHAnsi"/>
          <w:b/>
          <w:color w:val="000000" w:themeColor="text1"/>
          <w:sz w:val="20"/>
          <w:szCs w:val="20"/>
          <w:lang w:val="en-US"/>
        </w:rPr>
      </w:pPr>
      <w:r w:rsidRPr="00E20148">
        <w:rPr>
          <w:rFonts w:asciiTheme="minorHAnsi" w:hAnsiTheme="minorHAnsi" w:cstheme="minorHAnsi"/>
          <w:b/>
          <w:color w:val="000000" w:themeColor="text1"/>
          <w:sz w:val="20"/>
          <w:szCs w:val="20"/>
          <w:lang w:val="en-US"/>
        </w:rPr>
        <w:t>DETAILED DESCRIPTION OF THE ORDER</w:t>
      </w:r>
    </w:p>
    <w:p w14:paraId="2F0DEF54" w14:textId="77777777" w:rsidR="009C6575" w:rsidRPr="00E20148" w:rsidRDefault="009C6575" w:rsidP="00B8171D">
      <w:pPr>
        <w:pStyle w:val="ListParagraph"/>
        <w:suppressAutoHyphens/>
        <w:spacing w:after="120"/>
        <w:ind w:left="720"/>
        <w:jc w:val="center"/>
        <w:rPr>
          <w:rFonts w:asciiTheme="minorHAnsi" w:hAnsiTheme="minorHAnsi" w:cstheme="minorHAnsi"/>
          <w:b/>
          <w:color w:val="000000" w:themeColor="text1"/>
          <w:sz w:val="20"/>
          <w:szCs w:val="20"/>
          <w:lang w:val="en-US"/>
        </w:rPr>
      </w:pPr>
    </w:p>
    <w:p w14:paraId="713624F1" w14:textId="077524F2" w:rsidR="009C6575" w:rsidRPr="00E20148" w:rsidRDefault="009C6575" w:rsidP="00B8171D">
      <w:pPr>
        <w:spacing w:after="120"/>
        <w:jc w:val="both"/>
        <w:rPr>
          <w:rFonts w:cstheme="minorHAnsi"/>
          <w:color w:val="000000" w:themeColor="text1"/>
          <w:lang w:val="en-US"/>
        </w:rPr>
      </w:pPr>
      <w:r w:rsidRPr="00E20148">
        <w:rPr>
          <w:rFonts w:cstheme="minorHAnsi"/>
          <w:color w:val="000000" w:themeColor="text1"/>
          <w:lang w:val="en-US"/>
        </w:rPr>
        <w:t xml:space="preserve">As part of this Order, 7 transformer-inverter stations (7x ~4400 </w:t>
      </w:r>
      <w:r w:rsidR="00987251" w:rsidRPr="00E20148">
        <w:rPr>
          <w:rFonts w:cstheme="minorHAnsi"/>
          <w:color w:val="000000" w:themeColor="text1"/>
          <w:lang w:val="en-US"/>
        </w:rPr>
        <w:t>kVA</w:t>
      </w:r>
      <w:r w:rsidRPr="00E20148">
        <w:rPr>
          <w:rFonts w:cstheme="minorHAnsi"/>
          <w:color w:val="000000" w:themeColor="text1"/>
          <w:lang w:val="en-US"/>
        </w:rPr>
        <w:t xml:space="preserve">) and one central PPM/PPC controller for managing the operation of the transformer-inverter units in question must be delivered. </w:t>
      </w:r>
    </w:p>
    <w:p w14:paraId="45343041" w14:textId="59959E08" w:rsidR="009C6575" w:rsidRPr="00E20148" w:rsidRDefault="009C6575" w:rsidP="00B8171D">
      <w:pPr>
        <w:spacing w:after="120"/>
        <w:rPr>
          <w:rFonts w:cstheme="minorHAnsi"/>
          <w:color w:val="000000" w:themeColor="text1"/>
          <w:lang w:val="en-US"/>
        </w:rPr>
      </w:pPr>
      <w:r w:rsidRPr="00E20148">
        <w:rPr>
          <w:rFonts w:cstheme="minorHAnsi"/>
          <w:color w:val="000000" w:themeColor="text1"/>
          <w:lang w:val="en-US"/>
        </w:rPr>
        <w:t>The transformer-inverter unit consists of:</w:t>
      </w:r>
    </w:p>
    <w:p w14:paraId="7E2C0D71" w14:textId="77777777" w:rsidR="009C6575" w:rsidRPr="005B2ECA" w:rsidRDefault="009C6575" w:rsidP="00BF7041">
      <w:pPr>
        <w:pStyle w:val="ListParagraph"/>
        <w:numPr>
          <w:ilvl w:val="0"/>
          <w:numId w:val="28"/>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a transformer,</w:t>
      </w:r>
    </w:p>
    <w:p w14:paraId="7B0CB477" w14:textId="77777777" w:rsidR="009C6575" w:rsidRPr="005B2ECA" w:rsidRDefault="009C6575" w:rsidP="00BF7041">
      <w:pPr>
        <w:pStyle w:val="ListParagraph"/>
        <w:numPr>
          <w:ilvl w:val="0"/>
          <w:numId w:val="28"/>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a central inverter,</w:t>
      </w:r>
    </w:p>
    <w:p w14:paraId="3174225B" w14:textId="77777777" w:rsidR="009C6575" w:rsidRPr="005B2ECA" w:rsidRDefault="009C6575" w:rsidP="00BF7041">
      <w:pPr>
        <w:pStyle w:val="ListParagraph"/>
        <w:numPr>
          <w:ilvl w:val="0"/>
          <w:numId w:val="28"/>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MV switchgear,</w:t>
      </w:r>
    </w:p>
    <w:p w14:paraId="4F56D0E7" w14:textId="77777777" w:rsidR="009C6575" w:rsidRPr="005B2ECA" w:rsidRDefault="009C6575" w:rsidP="00BF7041">
      <w:pPr>
        <w:pStyle w:val="ListParagraph"/>
        <w:numPr>
          <w:ilvl w:val="0"/>
          <w:numId w:val="28"/>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low-voltage switchgear,</w:t>
      </w:r>
    </w:p>
    <w:p w14:paraId="50991192" w14:textId="77777777" w:rsidR="009C6575" w:rsidRPr="005B2ECA" w:rsidRDefault="009C6575" w:rsidP="00BF7041">
      <w:pPr>
        <w:pStyle w:val="ListParagraph"/>
        <w:numPr>
          <w:ilvl w:val="0"/>
          <w:numId w:val="28"/>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auxiliary switchgear,</w:t>
      </w:r>
    </w:p>
    <w:p w14:paraId="1B43FE36" w14:textId="77777777" w:rsidR="009C6575" w:rsidRPr="00E20148" w:rsidRDefault="009C6575" w:rsidP="00BF7041">
      <w:pPr>
        <w:pStyle w:val="ListParagraph"/>
        <w:numPr>
          <w:ilvl w:val="0"/>
          <w:numId w:val="28"/>
        </w:numPr>
        <w:spacing w:after="120" w:line="259" w:lineRule="auto"/>
        <w:rPr>
          <w:rFonts w:asciiTheme="minorHAnsi" w:hAnsiTheme="minorHAnsi" w:cstheme="minorHAnsi"/>
          <w:color w:val="000000" w:themeColor="text1"/>
          <w:sz w:val="22"/>
          <w:szCs w:val="22"/>
          <w:lang w:val="en-US"/>
        </w:rPr>
      </w:pPr>
      <w:r w:rsidRPr="00E20148">
        <w:rPr>
          <w:rFonts w:asciiTheme="minorHAnsi" w:hAnsiTheme="minorHAnsi" w:cstheme="minorHAnsi"/>
          <w:color w:val="000000" w:themeColor="text1"/>
          <w:sz w:val="22"/>
          <w:szCs w:val="22"/>
          <w:lang w:val="en-US"/>
        </w:rPr>
        <w:t>security, control, and management devices/systems.</w:t>
      </w:r>
    </w:p>
    <w:p w14:paraId="1A7C0DE0" w14:textId="77777777" w:rsidR="009C6575" w:rsidRPr="00E20148" w:rsidRDefault="009C6575" w:rsidP="0005111A">
      <w:pPr>
        <w:spacing w:after="120"/>
        <w:jc w:val="both"/>
        <w:rPr>
          <w:rFonts w:cstheme="minorHAnsi"/>
          <w:color w:val="000000" w:themeColor="text1"/>
          <w:lang w:val="en-US"/>
        </w:rPr>
      </w:pPr>
      <w:r w:rsidRPr="00E20148">
        <w:rPr>
          <w:rFonts w:cstheme="minorHAnsi"/>
          <w:color w:val="000000" w:themeColor="text1"/>
          <w:lang w:val="en-US"/>
        </w:rPr>
        <w:t xml:space="preserve">The PPM/PPC central controller is a device that performs control, regulation, and monitoring functions for multiple transformer-inverter units (7 units in the case of this order). </w:t>
      </w:r>
    </w:p>
    <w:p w14:paraId="242CFCF4" w14:textId="77777777" w:rsidR="009C6575" w:rsidRPr="00E20148" w:rsidRDefault="009C6575" w:rsidP="0005111A">
      <w:pPr>
        <w:pStyle w:val="ListParagraph"/>
        <w:spacing w:after="120"/>
        <w:ind w:hanging="282"/>
        <w:rPr>
          <w:rFonts w:asciiTheme="minorHAnsi" w:eastAsiaTheme="minorHAnsi" w:hAnsiTheme="minorHAnsi" w:cstheme="minorHAnsi"/>
          <w:b/>
          <w:color w:val="000000" w:themeColor="text1"/>
          <w:sz w:val="22"/>
          <w:szCs w:val="22"/>
          <w:highlight w:val="yellow"/>
          <w:u w:val="single"/>
          <w:lang w:val="en-US" w:eastAsia="en-US"/>
        </w:rPr>
      </w:pPr>
    </w:p>
    <w:p w14:paraId="6CF0E76B" w14:textId="77777777" w:rsidR="009C6575" w:rsidRPr="00E20148" w:rsidRDefault="009C6575" w:rsidP="0005111A">
      <w:pPr>
        <w:spacing w:after="120"/>
        <w:ind w:firstLine="426"/>
        <w:rPr>
          <w:rFonts w:cstheme="minorHAnsi"/>
          <w:b/>
          <w:color w:val="000000" w:themeColor="text1"/>
          <w:u w:val="single"/>
          <w:lang w:val="en-US"/>
        </w:rPr>
      </w:pPr>
      <w:bookmarkStart w:id="1" w:name="_Hlk109745186"/>
      <w:r w:rsidRPr="00E20148">
        <w:rPr>
          <w:rFonts w:cstheme="minorHAnsi"/>
          <w:b/>
          <w:color w:val="000000" w:themeColor="text1"/>
          <w:u w:val="single"/>
          <w:lang w:val="en-US"/>
        </w:rPr>
        <w:t>Minimum parameters of the subject of the order:</w:t>
      </w:r>
    </w:p>
    <w:bookmarkEnd w:id="1"/>
    <w:p w14:paraId="70EAD859" w14:textId="77777777" w:rsidR="009C6575" w:rsidRPr="005B2ECA" w:rsidRDefault="009C6575" w:rsidP="00BF7041">
      <w:pPr>
        <w:pStyle w:val="ListParagraph"/>
        <w:numPr>
          <w:ilvl w:val="0"/>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Transformer-</w:t>
      </w:r>
      <w:proofErr w:type="spellStart"/>
      <w:r w:rsidRPr="005B2ECA">
        <w:rPr>
          <w:rFonts w:asciiTheme="minorHAnsi" w:hAnsiTheme="minorHAnsi" w:cstheme="minorHAnsi"/>
          <w:color w:val="000000" w:themeColor="text1"/>
          <w:sz w:val="22"/>
          <w:szCs w:val="22"/>
        </w:rPr>
        <w:t>inverter</w:t>
      </w:r>
      <w:proofErr w:type="spellEnd"/>
      <w:r w:rsidRPr="005B2ECA">
        <w:rPr>
          <w:rFonts w:asciiTheme="minorHAnsi" w:hAnsiTheme="minorHAnsi" w:cstheme="minorHAnsi"/>
          <w:color w:val="000000" w:themeColor="text1"/>
          <w:sz w:val="22"/>
          <w:szCs w:val="22"/>
        </w:rPr>
        <w:t xml:space="preserve"> </w:t>
      </w:r>
      <w:proofErr w:type="spellStart"/>
      <w:r w:rsidRPr="005B2ECA">
        <w:rPr>
          <w:rFonts w:asciiTheme="minorHAnsi" w:hAnsiTheme="minorHAnsi" w:cstheme="minorHAnsi"/>
          <w:color w:val="000000" w:themeColor="text1"/>
          <w:sz w:val="22"/>
          <w:szCs w:val="22"/>
        </w:rPr>
        <w:t>stations</w:t>
      </w:r>
      <w:proofErr w:type="spellEnd"/>
      <w:r w:rsidRPr="005B2ECA">
        <w:rPr>
          <w:rFonts w:asciiTheme="minorHAnsi" w:hAnsiTheme="minorHAnsi" w:cstheme="minorHAnsi"/>
          <w:color w:val="000000" w:themeColor="text1"/>
          <w:sz w:val="22"/>
          <w:szCs w:val="22"/>
        </w:rPr>
        <w:t>:</w:t>
      </w:r>
    </w:p>
    <w:p w14:paraId="7C7ABE7F" w14:textId="77777777" w:rsidR="009C6575" w:rsidRPr="005B2ECA"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Quantity – 7 units (7x ~4400 kVA),</w:t>
      </w:r>
    </w:p>
    <w:p w14:paraId="0BEB0B32" w14:textId="77777777" w:rsidR="009C6575" w:rsidRPr="00E20148"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lang w:val="en-US"/>
        </w:rPr>
      </w:pPr>
      <w:r w:rsidRPr="00E20148">
        <w:rPr>
          <w:rFonts w:asciiTheme="minorHAnsi" w:hAnsiTheme="minorHAnsi" w:cstheme="minorHAnsi"/>
          <w:color w:val="000000" w:themeColor="text1"/>
          <w:sz w:val="22"/>
          <w:szCs w:val="22"/>
          <w:lang w:val="en-US"/>
        </w:rPr>
        <w:t>Power of each unit: ~4400 kVA,</w:t>
      </w:r>
    </w:p>
    <w:p w14:paraId="531936C8" w14:textId="77777777" w:rsidR="009C6575" w:rsidRPr="00E20148"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lang w:val="en-US"/>
        </w:rPr>
      </w:pPr>
      <w:r w:rsidRPr="00E20148">
        <w:rPr>
          <w:rFonts w:asciiTheme="minorHAnsi" w:hAnsiTheme="minorHAnsi" w:cstheme="minorHAnsi"/>
          <w:color w:val="000000" w:themeColor="text1"/>
          <w:sz w:val="22"/>
          <w:szCs w:val="22"/>
          <w:lang w:val="en-US"/>
        </w:rPr>
        <w:t>MV rated voltage: rated network voltage (+/- 10%),</w:t>
      </w:r>
    </w:p>
    <w:p w14:paraId="09578AA6" w14:textId="77777777" w:rsidR="009C6575" w:rsidRPr="00E20148"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lang w:val="en-US"/>
        </w:rPr>
      </w:pPr>
      <w:r w:rsidRPr="00E20148">
        <w:rPr>
          <w:rFonts w:asciiTheme="minorHAnsi" w:hAnsiTheme="minorHAnsi" w:cstheme="minorHAnsi"/>
          <w:color w:val="000000" w:themeColor="text1"/>
          <w:sz w:val="22"/>
          <w:szCs w:val="22"/>
          <w:lang w:val="en-US"/>
        </w:rPr>
        <w:t>Transformer equipped with a no-load tap changer with 5 steps: -5%, 2.5%, 0%, +2.5%, 5.0%,</w:t>
      </w:r>
    </w:p>
    <w:p w14:paraId="7E6EBCAC" w14:textId="77777777" w:rsidR="009C6575" w:rsidRPr="00E20148"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lang w:val="en-US"/>
        </w:rPr>
      </w:pPr>
      <w:r w:rsidRPr="00E20148">
        <w:rPr>
          <w:rFonts w:asciiTheme="minorHAnsi" w:hAnsiTheme="minorHAnsi" w:cstheme="minorHAnsi"/>
          <w:color w:val="000000" w:themeColor="text1"/>
          <w:sz w:val="22"/>
          <w:szCs w:val="22"/>
          <w:lang w:val="en-US"/>
        </w:rPr>
        <w:t>Medium voltage switchgear, SF6 gas insulated (or air insulated), 3 outlets, including: 2 cable outlets with a disconnector and 1 outlet equipped with a circuit breaker,</w:t>
      </w:r>
    </w:p>
    <w:p w14:paraId="7948FF6D" w14:textId="77777777" w:rsidR="009C6575" w:rsidRPr="00E20148"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lang w:val="en-US"/>
        </w:rPr>
      </w:pPr>
      <w:r w:rsidRPr="00E20148">
        <w:rPr>
          <w:rFonts w:asciiTheme="minorHAnsi" w:hAnsiTheme="minorHAnsi" w:cstheme="minorHAnsi"/>
          <w:color w:val="000000" w:themeColor="text1"/>
          <w:sz w:val="22"/>
          <w:szCs w:val="22"/>
          <w:lang w:val="en-US"/>
        </w:rPr>
        <w:t>Switchgear, protection and control equipment adapted to work with the rated voltage of the network specified by the Ordering Party,</w:t>
      </w:r>
    </w:p>
    <w:p w14:paraId="007BFD00" w14:textId="77777777" w:rsidR="009C6575" w:rsidRPr="00E20148"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lang w:val="en-US"/>
        </w:rPr>
      </w:pPr>
      <w:r w:rsidRPr="00E20148">
        <w:rPr>
          <w:rFonts w:asciiTheme="minorHAnsi" w:hAnsiTheme="minorHAnsi" w:cstheme="minorHAnsi"/>
          <w:color w:val="000000" w:themeColor="text1"/>
          <w:sz w:val="22"/>
          <w:szCs w:val="22"/>
          <w:lang w:val="en-US"/>
        </w:rPr>
        <w:t>Rated short-time withstand current of the medium voltage switchgear 25 kA, rated short-circuit duration 1 s,</w:t>
      </w:r>
    </w:p>
    <w:p w14:paraId="2FA59AFA" w14:textId="77777777" w:rsidR="009C6575" w:rsidRPr="00E20148"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lang w:val="en-US"/>
        </w:rPr>
      </w:pPr>
      <w:r w:rsidRPr="00E20148">
        <w:rPr>
          <w:rFonts w:asciiTheme="minorHAnsi" w:hAnsiTheme="minorHAnsi" w:cstheme="minorHAnsi"/>
          <w:color w:val="000000" w:themeColor="text1"/>
          <w:sz w:val="22"/>
          <w:szCs w:val="22"/>
          <w:lang w:val="en-US"/>
        </w:rPr>
        <w:t>Permissible ambient temperature: -25°C to +40°C,</w:t>
      </w:r>
    </w:p>
    <w:p w14:paraId="7F374894" w14:textId="77777777" w:rsidR="009C6575" w:rsidRPr="00E20148"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lang w:val="en-US"/>
        </w:rPr>
      </w:pPr>
      <w:r w:rsidRPr="00E20148">
        <w:rPr>
          <w:rFonts w:asciiTheme="minorHAnsi" w:hAnsiTheme="minorHAnsi" w:cstheme="minorHAnsi"/>
          <w:color w:val="000000" w:themeColor="text1"/>
          <w:sz w:val="22"/>
          <w:szCs w:val="22"/>
          <w:lang w:val="en-US"/>
        </w:rPr>
        <w:t>Rated low voltage DC: 1500 V DC,</w:t>
      </w:r>
    </w:p>
    <w:p w14:paraId="06E8405B" w14:textId="77777777" w:rsidR="009C6575" w:rsidRPr="00E20148"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lang w:val="en-US"/>
        </w:rPr>
      </w:pPr>
      <w:r w:rsidRPr="00E20148">
        <w:rPr>
          <w:rFonts w:asciiTheme="minorHAnsi" w:hAnsiTheme="minorHAnsi" w:cstheme="minorHAnsi"/>
          <w:color w:val="000000" w:themeColor="text1"/>
          <w:sz w:val="22"/>
          <w:szCs w:val="22"/>
          <w:lang w:val="en-US"/>
        </w:rPr>
        <w:t>Transformer connection group: Dy(n)11 or Dy(n)5,</w:t>
      </w:r>
    </w:p>
    <w:p w14:paraId="16F99231" w14:textId="77777777" w:rsidR="009C6575" w:rsidRPr="005B2ECA"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 xml:space="preserve">Transformer </w:t>
      </w:r>
      <w:proofErr w:type="spellStart"/>
      <w:r w:rsidRPr="005B2ECA">
        <w:rPr>
          <w:rFonts w:asciiTheme="minorHAnsi" w:hAnsiTheme="minorHAnsi" w:cstheme="minorHAnsi"/>
          <w:color w:val="000000" w:themeColor="text1"/>
          <w:sz w:val="22"/>
          <w:szCs w:val="22"/>
        </w:rPr>
        <w:t>cooling</w:t>
      </w:r>
      <w:proofErr w:type="spellEnd"/>
      <w:r w:rsidRPr="005B2ECA">
        <w:rPr>
          <w:rFonts w:asciiTheme="minorHAnsi" w:hAnsiTheme="minorHAnsi" w:cstheme="minorHAnsi"/>
          <w:color w:val="000000" w:themeColor="text1"/>
          <w:sz w:val="22"/>
          <w:szCs w:val="22"/>
        </w:rPr>
        <w:t xml:space="preserve"> – KNAN/ONAN,</w:t>
      </w:r>
    </w:p>
    <w:p w14:paraId="7F6A1EF0" w14:textId="77777777" w:rsidR="009C6575" w:rsidRPr="005B2ECA"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Max. harmonic content factor: 3%,</w:t>
      </w:r>
    </w:p>
    <w:p w14:paraId="2531E5C9" w14:textId="77777777" w:rsidR="009C6575" w:rsidRPr="00E20148"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lang w:val="en-US"/>
        </w:rPr>
      </w:pPr>
      <w:r w:rsidRPr="00E20148">
        <w:rPr>
          <w:rFonts w:asciiTheme="minorHAnsi" w:hAnsiTheme="minorHAnsi" w:cstheme="minorHAnsi"/>
          <w:color w:val="000000" w:themeColor="text1"/>
          <w:sz w:val="22"/>
          <w:szCs w:val="22"/>
          <w:lang w:val="en-US"/>
        </w:rPr>
        <w:t xml:space="preserve">The inverter must perform control functions, including: </w:t>
      </w:r>
    </w:p>
    <w:p w14:paraId="06490898" w14:textId="77777777" w:rsidR="009C6575" w:rsidRPr="00E20148" w:rsidRDefault="009C6575" w:rsidP="00BF7041">
      <w:pPr>
        <w:pStyle w:val="ListParagraph"/>
        <w:numPr>
          <w:ilvl w:val="2"/>
          <w:numId w:val="29"/>
        </w:numPr>
        <w:spacing w:after="120" w:line="259" w:lineRule="auto"/>
        <w:rPr>
          <w:rFonts w:asciiTheme="minorHAnsi" w:hAnsiTheme="minorHAnsi" w:cstheme="minorHAnsi"/>
          <w:color w:val="000000" w:themeColor="text1"/>
          <w:sz w:val="22"/>
          <w:szCs w:val="22"/>
          <w:lang w:val="en-US"/>
        </w:rPr>
      </w:pPr>
      <w:r w:rsidRPr="00E20148">
        <w:rPr>
          <w:rFonts w:asciiTheme="minorHAnsi" w:hAnsiTheme="minorHAnsi" w:cstheme="minorHAnsi"/>
          <w:color w:val="000000" w:themeColor="text1"/>
          <w:sz w:val="22"/>
          <w:szCs w:val="22"/>
          <w:lang w:val="en-US"/>
        </w:rPr>
        <w:t>active power reduction based on external control signals,</w:t>
      </w:r>
    </w:p>
    <w:p w14:paraId="3ADB6804" w14:textId="77777777" w:rsidR="009C6575" w:rsidRPr="00E20148" w:rsidRDefault="009C6575" w:rsidP="00BF7041">
      <w:pPr>
        <w:pStyle w:val="ListParagraph"/>
        <w:numPr>
          <w:ilvl w:val="2"/>
          <w:numId w:val="29"/>
        </w:numPr>
        <w:spacing w:after="120" w:line="259" w:lineRule="auto"/>
        <w:rPr>
          <w:rFonts w:asciiTheme="minorHAnsi" w:hAnsiTheme="minorHAnsi" w:cstheme="minorHAnsi"/>
          <w:color w:val="000000" w:themeColor="text1"/>
          <w:sz w:val="22"/>
          <w:szCs w:val="22"/>
          <w:lang w:val="en-US"/>
        </w:rPr>
      </w:pPr>
      <w:r w:rsidRPr="00E20148">
        <w:rPr>
          <w:rFonts w:asciiTheme="minorHAnsi" w:hAnsiTheme="minorHAnsi" w:cstheme="minorHAnsi"/>
          <w:color w:val="000000" w:themeColor="text1"/>
          <w:sz w:val="22"/>
          <w:szCs w:val="22"/>
          <w:lang w:val="en-US"/>
        </w:rPr>
        <w:lastRenderedPageBreak/>
        <w:t>active power reduction in case of frequency overrun, P(f) regulation,</w:t>
      </w:r>
    </w:p>
    <w:p w14:paraId="0E322F28" w14:textId="77777777" w:rsidR="009C6575" w:rsidRPr="00E20148" w:rsidRDefault="009C6575" w:rsidP="00BF7041">
      <w:pPr>
        <w:pStyle w:val="ListParagraph"/>
        <w:numPr>
          <w:ilvl w:val="2"/>
          <w:numId w:val="29"/>
        </w:numPr>
        <w:spacing w:after="120" w:line="259" w:lineRule="auto"/>
        <w:rPr>
          <w:rFonts w:asciiTheme="minorHAnsi" w:hAnsiTheme="minorHAnsi" w:cstheme="minorHAnsi"/>
          <w:color w:val="000000" w:themeColor="text1"/>
          <w:sz w:val="22"/>
          <w:szCs w:val="22"/>
          <w:lang w:val="en-US"/>
        </w:rPr>
      </w:pPr>
      <w:r w:rsidRPr="00E20148">
        <w:rPr>
          <w:rFonts w:asciiTheme="minorHAnsi" w:hAnsiTheme="minorHAnsi" w:cstheme="minorHAnsi"/>
          <w:color w:val="000000" w:themeColor="text1"/>
          <w:sz w:val="22"/>
          <w:szCs w:val="22"/>
          <w:lang w:val="en-US"/>
        </w:rPr>
        <w:t>reduction of reactive power based on external control signals,</w:t>
      </w:r>
    </w:p>
    <w:p w14:paraId="3647D2DF" w14:textId="77777777" w:rsidR="009C6575" w:rsidRPr="00E20148" w:rsidRDefault="009C6575" w:rsidP="00BF7041">
      <w:pPr>
        <w:pStyle w:val="ListParagraph"/>
        <w:numPr>
          <w:ilvl w:val="2"/>
          <w:numId w:val="29"/>
        </w:numPr>
        <w:spacing w:after="120" w:line="259" w:lineRule="auto"/>
        <w:rPr>
          <w:rFonts w:asciiTheme="minorHAnsi" w:hAnsiTheme="minorHAnsi" w:cstheme="minorHAnsi"/>
          <w:color w:val="000000" w:themeColor="text1"/>
          <w:sz w:val="22"/>
          <w:szCs w:val="22"/>
          <w:lang w:val="en-US"/>
        </w:rPr>
      </w:pPr>
      <w:r w:rsidRPr="00E20148">
        <w:rPr>
          <w:rFonts w:asciiTheme="minorHAnsi" w:hAnsiTheme="minorHAnsi" w:cstheme="minorHAnsi"/>
          <w:color w:val="000000" w:themeColor="text1"/>
          <w:sz w:val="22"/>
          <w:szCs w:val="22"/>
          <w:lang w:val="en-US"/>
        </w:rPr>
        <w:t>reactive power control depending on grid voltage or active power,</w:t>
      </w:r>
    </w:p>
    <w:p w14:paraId="7C717778" w14:textId="77777777" w:rsidR="009C6575" w:rsidRPr="005B2ECA" w:rsidRDefault="009C6575" w:rsidP="00BF7041">
      <w:pPr>
        <w:pStyle w:val="ListParagraph"/>
        <w:numPr>
          <w:ilvl w:val="2"/>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AID (</w:t>
      </w:r>
      <w:proofErr w:type="spellStart"/>
      <w:r w:rsidRPr="005B2ECA">
        <w:rPr>
          <w:rFonts w:asciiTheme="minorHAnsi" w:hAnsiTheme="minorHAnsi" w:cstheme="minorHAnsi"/>
          <w:color w:val="000000" w:themeColor="text1"/>
          <w:sz w:val="22"/>
          <w:szCs w:val="22"/>
        </w:rPr>
        <w:t>active</w:t>
      </w:r>
      <w:proofErr w:type="spellEnd"/>
      <w:r w:rsidRPr="005B2ECA">
        <w:rPr>
          <w:rFonts w:asciiTheme="minorHAnsi" w:hAnsiTheme="minorHAnsi" w:cstheme="minorHAnsi"/>
          <w:color w:val="000000" w:themeColor="text1"/>
          <w:sz w:val="22"/>
          <w:szCs w:val="22"/>
        </w:rPr>
        <w:t xml:space="preserve"> </w:t>
      </w:r>
      <w:proofErr w:type="spellStart"/>
      <w:r w:rsidRPr="005B2ECA">
        <w:rPr>
          <w:rFonts w:asciiTheme="minorHAnsi" w:hAnsiTheme="minorHAnsi" w:cstheme="minorHAnsi"/>
          <w:color w:val="000000" w:themeColor="text1"/>
          <w:sz w:val="22"/>
          <w:szCs w:val="22"/>
        </w:rPr>
        <w:t>islanding</w:t>
      </w:r>
      <w:proofErr w:type="spellEnd"/>
      <w:r w:rsidRPr="005B2ECA">
        <w:rPr>
          <w:rFonts w:asciiTheme="minorHAnsi" w:hAnsiTheme="minorHAnsi" w:cstheme="minorHAnsi"/>
          <w:color w:val="000000" w:themeColor="text1"/>
          <w:sz w:val="22"/>
          <w:szCs w:val="22"/>
        </w:rPr>
        <w:t xml:space="preserve"> </w:t>
      </w:r>
      <w:proofErr w:type="spellStart"/>
      <w:r w:rsidRPr="005B2ECA">
        <w:rPr>
          <w:rFonts w:asciiTheme="minorHAnsi" w:hAnsiTheme="minorHAnsi" w:cstheme="minorHAnsi"/>
          <w:color w:val="000000" w:themeColor="text1"/>
          <w:sz w:val="22"/>
          <w:szCs w:val="22"/>
        </w:rPr>
        <w:t>detection</w:t>
      </w:r>
      <w:proofErr w:type="spellEnd"/>
      <w:r w:rsidRPr="005B2ECA">
        <w:rPr>
          <w:rFonts w:asciiTheme="minorHAnsi" w:hAnsiTheme="minorHAnsi" w:cstheme="minorHAnsi"/>
          <w:color w:val="000000" w:themeColor="text1"/>
          <w:sz w:val="22"/>
          <w:szCs w:val="22"/>
        </w:rPr>
        <w:t>),</w:t>
      </w:r>
    </w:p>
    <w:p w14:paraId="28013B38" w14:textId="77777777" w:rsidR="009C6575" w:rsidRPr="00E20148" w:rsidRDefault="009C6575" w:rsidP="00BF7041">
      <w:pPr>
        <w:pStyle w:val="ListParagraph"/>
        <w:numPr>
          <w:ilvl w:val="2"/>
          <w:numId w:val="29"/>
        </w:numPr>
        <w:spacing w:after="120" w:line="259" w:lineRule="auto"/>
        <w:rPr>
          <w:rFonts w:asciiTheme="minorHAnsi" w:hAnsiTheme="minorHAnsi" w:cstheme="minorHAnsi"/>
          <w:color w:val="000000" w:themeColor="text1"/>
          <w:sz w:val="22"/>
          <w:szCs w:val="22"/>
          <w:lang w:val="en-US"/>
        </w:rPr>
      </w:pPr>
      <w:r w:rsidRPr="00E20148">
        <w:rPr>
          <w:rFonts w:asciiTheme="minorHAnsi" w:hAnsiTheme="minorHAnsi" w:cstheme="minorHAnsi"/>
          <w:color w:val="000000" w:themeColor="text1"/>
          <w:sz w:val="22"/>
          <w:szCs w:val="22"/>
          <w:lang w:val="en-US"/>
        </w:rPr>
        <w:t>FRT (failure transition function) with:</w:t>
      </w:r>
    </w:p>
    <w:p w14:paraId="52499A4D" w14:textId="77777777" w:rsidR="009C6575" w:rsidRPr="00E20148" w:rsidRDefault="009C6575" w:rsidP="00BF7041">
      <w:pPr>
        <w:pStyle w:val="ListParagraph"/>
        <w:numPr>
          <w:ilvl w:val="3"/>
          <w:numId w:val="30"/>
        </w:numPr>
        <w:spacing w:after="120" w:line="259" w:lineRule="auto"/>
        <w:rPr>
          <w:rFonts w:asciiTheme="minorHAnsi" w:hAnsiTheme="minorHAnsi" w:cstheme="minorHAnsi"/>
          <w:color w:val="000000" w:themeColor="text1"/>
          <w:sz w:val="22"/>
          <w:szCs w:val="22"/>
          <w:lang w:val="en-US"/>
        </w:rPr>
      </w:pPr>
      <w:r w:rsidRPr="00E20148">
        <w:rPr>
          <w:rFonts w:asciiTheme="minorHAnsi" w:hAnsiTheme="minorHAnsi" w:cstheme="minorHAnsi"/>
          <w:color w:val="000000" w:themeColor="text1"/>
          <w:sz w:val="22"/>
          <w:szCs w:val="22"/>
          <w:lang w:val="en-US"/>
        </w:rPr>
        <w:t>limited, dynamic grid support (partial FRT),</w:t>
      </w:r>
    </w:p>
    <w:p w14:paraId="6CB15655" w14:textId="77777777" w:rsidR="009C6575" w:rsidRPr="00E20148" w:rsidRDefault="009C6575" w:rsidP="00BF7041">
      <w:pPr>
        <w:pStyle w:val="ListParagraph"/>
        <w:numPr>
          <w:ilvl w:val="3"/>
          <w:numId w:val="30"/>
        </w:numPr>
        <w:spacing w:after="120" w:line="259" w:lineRule="auto"/>
        <w:rPr>
          <w:rFonts w:asciiTheme="minorHAnsi" w:hAnsiTheme="minorHAnsi" w:cstheme="minorHAnsi"/>
          <w:color w:val="000000" w:themeColor="text1"/>
          <w:sz w:val="22"/>
          <w:szCs w:val="22"/>
          <w:lang w:val="en-US"/>
        </w:rPr>
      </w:pPr>
      <w:r w:rsidRPr="00E20148">
        <w:rPr>
          <w:rFonts w:asciiTheme="minorHAnsi" w:hAnsiTheme="minorHAnsi" w:cstheme="minorHAnsi"/>
          <w:color w:val="000000" w:themeColor="text1"/>
          <w:sz w:val="22"/>
          <w:szCs w:val="22"/>
          <w:lang w:val="en-US"/>
        </w:rPr>
        <w:t>full dynamic grid support (full FRT),</w:t>
      </w:r>
    </w:p>
    <w:p w14:paraId="6A49FD54" w14:textId="77777777" w:rsidR="009C6575" w:rsidRPr="005B2ECA"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 xml:space="preserve">DC </w:t>
      </w:r>
      <w:proofErr w:type="spellStart"/>
      <w:r w:rsidRPr="005B2ECA">
        <w:rPr>
          <w:rFonts w:asciiTheme="minorHAnsi" w:hAnsiTheme="minorHAnsi" w:cstheme="minorHAnsi"/>
          <w:color w:val="000000" w:themeColor="text1"/>
          <w:sz w:val="22"/>
          <w:szCs w:val="22"/>
        </w:rPr>
        <w:t>side</w:t>
      </w:r>
      <w:proofErr w:type="spellEnd"/>
      <w:r w:rsidRPr="005B2ECA">
        <w:rPr>
          <w:rFonts w:asciiTheme="minorHAnsi" w:hAnsiTheme="minorHAnsi" w:cstheme="minorHAnsi"/>
          <w:color w:val="000000" w:themeColor="text1"/>
          <w:sz w:val="22"/>
          <w:szCs w:val="22"/>
        </w:rPr>
        <w:t xml:space="preserve"> </w:t>
      </w:r>
      <w:proofErr w:type="spellStart"/>
      <w:r w:rsidRPr="005B2ECA">
        <w:rPr>
          <w:rFonts w:asciiTheme="minorHAnsi" w:hAnsiTheme="minorHAnsi" w:cstheme="minorHAnsi"/>
          <w:color w:val="000000" w:themeColor="text1"/>
          <w:sz w:val="22"/>
          <w:szCs w:val="22"/>
        </w:rPr>
        <w:t>protection</w:t>
      </w:r>
      <w:proofErr w:type="spellEnd"/>
      <w:r w:rsidRPr="005B2ECA">
        <w:rPr>
          <w:rFonts w:asciiTheme="minorHAnsi" w:hAnsiTheme="minorHAnsi" w:cstheme="minorHAnsi"/>
          <w:color w:val="000000" w:themeColor="text1"/>
          <w:sz w:val="22"/>
          <w:szCs w:val="22"/>
        </w:rPr>
        <w:t>:</w:t>
      </w:r>
    </w:p>
    <w:p w14:paraId="3388627F" w14:textId="77777777" w:rsidR="009C6575" w:rsidRPr="005B2ECA" w:rsidRDefault="009C6575" w:rsidP="00BF7041">
      <w:pPr>
        <w:pStyle w:val="ListParagraph"/>
        <w:numPr>
          <w:ilvl w:val="2"/>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DC isolating switch,</w:t>
      </w:r>
    </w:p>
    <w:p w14:paraId="123779F5" w14:textId="77777777" w:rsidR="009C6575" w:rsidRPr="00E20148" w:rsidRDefault="009C6575" w:rsidP="00BF7041">
      <w:pPr>
        <w:pStyle w:val="ListParagraph"/>
        <w:numPr>
          <w:ilvl w:val="2"/>
          <w:numId w:val="29"/>
        </w:numPr>
        <w:spacing w:after="120" w:line="259" w:lineRule="auto"/>
        <w:rPr>
          <w:rFonts w:asciiTheme="minorHAnsi" w:hAnsiTheme="minorHAnsi" w:cstheme="minorHAnsi"/>
          <w:color w:val="000000" w:themeColor="text1"/>
          <w:sz w:val="22"/>
          <w:szCs w:val="22"/>
          <w:lang w:val="en-US"/>
        </w:rPr>
      </w:pPr>
      <w:r w:rsidRPr="00E20148">
        <w:rPr>
          <w:rFonts w:asciiTheme="minorHAnsi" w:hAnsiTheme="minorHAnsi" w:cstheme="minorHAnsi"/>
          <w:color w:val="000000" w:themeColor="text1"/>
          <w:sz w:val="22"/>
          <w:szCs w:val="22"/>
          <w:lang w:val="en-US"/>
        </w:rPr>
        <w:t>Medium-voltage vacuum circuit breaker,</w:t>
      </w:r>
    </w:p>
    <w:p w14:paraId="754E5AFB" w14:textId="77777777" w:rsidR="009C6575" w:rsidRPr="00E20148" w:rsidRDefault="009C6575" w:rsidP="00BF7041">
      <w:pPr>
        <w:pStyle w:val="ListParagraph"/>
        <w:numPr>
          <w:ilvl w:val="2"/>
          <w:numId w:val="29"/>
        </w:numPr>
        <w:spacing w:after="120" w:line="259" w:lineRule="auto"/>
        <w:rPr>
          <w:rFonts w:asciiTheme="minorHAnsi" w:hAnsiTheme="minorHAnsi" w:cstheme="minorHAnsi"/>
          <w:color w:val="000000" w:themeColor="text1"/>
          <w:sz w:val="22"/>
          <w:szCs w:val="22"/>
          <w:lang w:val="en-US"/>
        </w:rPr>
      </w:pPr>
      <w:r w:rsidRPr="00E20148">
        <w:rPr>
          <w:rFonts w:asciiTheme="minorHAnsi" w:hAnsiTheme="minorHAnsi" w:cstheme="minorHAnsi"/>
          <w:color w:val="000000" w:themeColor="text1"/>
          <w:sz w:val="22"/>
          <w:szCs w:val="22"/>
          <w:lang w:val="en-US"/>
        </w:rPr>
        <w:t>Type I surge arrester for DC side,</w:t>
      </w:r>
    </w:p>
    <w:p w14:paraId="5A054B1D" w14:textId="77777777" w:rsidR="009C6575" w:rsidRPr="005B2ECA" w:rsidRDefault="009C6575" w:rsidP="00BF7041">
      <w:pPr>
        <w:pStyle w:val="ListParagraph"/>
        <w:numPr>
          <w:ilvl w:val="2"/>
          <w:numId w:val="29"/>
        </w:numPr>
        <w:spacing w:after="120" w:line="259" w:lineRule="auto"/>
        <w:rPr>
          <w:rFonts w:asciiTheme="minorHAnsi" w:hAnsiTheme="minorHAnsi" w:cstheme="minorHAnsi"/>
          <w:color w:val="000000" w:themeColor="text1"/>
          <w:sz w:val="22"/>
          <w:szCs w:val="22"/>
        </w:rPr>
      </w:pPr>
      <w:proofErr w:type="spellStart"/>
      <w:r w:rsidRPr="005B2ECA">
        <w:rPr>
          <w:rFonts w:asciiTheme="minorHAnsi" w:hAnsiTheme="minorHAnsi" w:cstheme="minorHAnsi"/>
          <w:color w:val="000000" w:themeColor="text1"/>
          <w:sz w:val="22"/>
          <w:szCs w:val="22"/>
        </w:rPr>
        <w:t>Galvanic</w:t>
      </w:r>
      <w:proofErr w:type="spellEnd"/>
      <w:r w:rsidRPr="005B2ECA">
        <w:rPr>
          <w:rFonts w:asciiTheme="minorHAnsi" w:hAnsiTheme="minorHAnsi" w:cstheme="minorHAnsi"/>
          <w:color w:val="000000" w:themeColor="text1"/>
          <w:sz w:val="22"/>
          <w:szCs w:val="22"/>
        </w:rPr>
        <w:t xml:space="preserve"> </w:t>
      </w:r>
      <w:proofErr w:type="spellStart"/>
      <w:r w:rsidRPr="005B2ECA">
        <w:rPr>
          <w:rFonts w:asciiTheme="minorHAnsi" w:hAnsiTheme="minorHAnsi" w:cstheme="minorHAnsi"/>
          <w:color w:val="000000" w:themeColor="text1"/>
          <w:sz w:val="22"/>
          <w:szCs w:val="22"/>
        </w:rPr>
        <w:t>separation</w:t>
      </w:r>
      <w:proofErr w:type="spellEnd"/>
      <w:r w:rsidRPr="005B2ECA">
        <w:rPr>
          <w:rFonts w:asciiTheme="minorHAnsi" w:hAnsiTheme="minorHAnsi" w:cstheme="minorHAnsi"/>
          <w:color w:val="000000" w:themeColor="text1"/>
          <w:sz w:val="22"/>
          <w:szCs w:val="22"/>
        </w:rPr>
        <w:t xml:space="preserve"> </w:t>
      </w:r>
      <w:proofErr w:type="spellStart"/>
      <w:r w:rsidRPr="005B2ECA">
        <w:rPr>
          <w:rFonts w:asciiTheme="minorHAnsi" w:hAnsiTheme="minorHAnsi" w:cstheme="minorHAnsi"/>
          <w:color w:val="000000" w:themeColor="text1"/>
          <w:sz w:val="22"/>
          <w:szCs w:val="22"/>
        </w:rPr>
        <w:t>ensured</w:t>
      </w:r>
      <w:proofErr w:type="spellEnd"/>
      <w:r w:rsidRPr="005B2ECA">
        <w:rPr>
          <w:rFonts w:asciiTheme="minorHAnsi" w:hAnsiTheme="minorHAnsi" w:cstheme="minorHAnsi"/>
          <w:color w:val="000000" w:themeColor="text1"/>
          <w:sz w:val="22"/>
          <w:szCs w:val="22"/>
        </w:rPr>
        <w:t>,</w:t>
      </w:r>
    </w:p>
    <w:p w14:paraId="181F8229" w14:textId="77777777" w:rsidR="009C6575" w:rsidRPr="00E20148"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lang w:val="en-US"/>
        </w:rPr>
      </w:pPr>
      <w:r w:rsidRPr="00E20148">
        <w:rPr>
          <w:rFonts w:asciiTheme="minorHAnsi" w:hAnsiTheme="minorHAnsi" w:cstheme="minorHAnsi"/>
          <w:color w:val="000000" w:themeColor="text1"/>
          <w:sz w:val="22"/>
          <w:szCs w:val="22"/>
          <w:lang w:val="en-US"/>
        </w:rPr>
        <w:t>Arc resistance for MV parts IAC A FL 20 kA 1s,</w:t>
      </w:r>
    </w:p>
    <w:p w14:paraId="0BD12495" w14:textId="77777777" w:rsidR="009C6575" w:rsidRPr="00E20148"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lang w:val="en-US"/>
        </w:rPr>
      </w:pPr>
      <w:r w:rsidRPr="00E20148">
        <w:rPr>
          <w:rFonts w:asciiTheme="minorHAnsi" w:hAnsiTheme="minorHAnsi" w:cstheme="minorHAnsi"/>
          <w:color w:val="000000" w:themeColor="text1"/>
          <w:sz w:val="22"/>
          <w:szCs w:val="22"/>
          <w:lang w:val="en-US"/>
        </w:rPr>
        <w:t>Degree of protection for inverter system IP54,</w:t>
      </w:r>
    </w:p>
    <w:p w14:paraId="717518C1" w14:textId="77777777" w:rsidR="009C6575" w:rsidRPr="00E20148"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lang w:val="en-US"/>
        </w:rPr>
      </w:pPr>
      <w:r w:rsidRPr="00E20148">
        <w:rPr>
          <w:rFonts w:asciiTheme="minorHAnsi" w:hAnsiTheme="minorHAnsi" w:cstheme="minorHAnsi"/>
          <w:color w:val="000000" w:themeColor="text1"/>
          <w:sz w:val="22"/>
          <w:szCs w:val="22"/>
          <w:lang w:val="en-US"/>
        </w:rPr>
        <w:t>Compliant with standards (IEC 60076, IEC 62271-200, IEC 62271-202, EN 50588-1, IEC 61439-1),</w:t>
      </w:r>
    </w:p>
    <w:p w14:paraId="34439FE5" w14:textId="77777777" w:rsidR="009C6575" w:rsidRPr="00E20148"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lang w:val="en-US"/>
        </w:rPr>
      </w:pPr>
      <w:r w:rsidRPr="00E20148">
        <w:rPr>
          <w:rFonts w:asciiTheme="minorHAnsi" w:hAnsiTheme="minorHAnsi" w:cstheme="minorHAnsi"/>
          <w:color w:val="000000" w:themeColor="text1"/>
          <w:sz w:val="22"/>
          <w:szCs w:val="22"/>
          <w:lang w:val="en-US"/>
        </w:rPr>
        <w:t xml:space="preserve">The inverter must have an NC </w:t>
      </w:r>
      <w:proofErr w:type="spellStart"/>
      <w:r w:rsidRPr="00E20148">
        <w:rPr>
          <w:rFonts w:asciiTheme="minorHAnsi" w:hAnsiTheme="minorHAnsi" w:cstheme="minorHAnsi"/>
          <w:color w:val="000000" w:themeColor="text1"/>
          <w:sz w:val="22"/>
          <w:szCs w:val="22"/>
          <w:lang w:val="en-US"/>
        </w:rPr>
        <w:t>RfG</w:t>
      </w:r>
      <w:proofErr w:type="spellEnd"/>
      <w:r w:rsidRPr="00E20148">
        <w:rPr>
          <w:rFonts w:asciiTheme="minorHAnsi" w:hAnsiTheme="minorHAnsi" w:cstheme="minorHAnsi"/>
          <w:color w:val="000000" w:themeColor="text1"/>
          <w:sz w:val="22"/>
          <w:szCs w:val="22"/>
          <w:lang w:val="en-US"/>
        </w:rPr>
        <w:t xml:space="preserve"> compliance certificate issued by </w:t>
      </w:r>
      <w:proofErr w:type="spellStart"/>
      <w:r w:rsidRPr="00E20148">
        <w:rPr>
          <w:rFonts w:asciiTheme="minorHAnsi" w:hAnsiTheme="minorHAnsi" w:cstheme="minorHAnsi"/>
          <w:color w:val="000000" w:themeColor="text1"/>
          <w:sz w:val="22"/>
          <w:szCs w:val="22"/>
          <w:lang w:val="en-US"/>
        </w:rPr>
        <w:t>PTPiREE</w:t>
      </w:r>
      <w:proofErr w:type="spellEnd"/>
      <w:r w:rsidRPr="00E20148">
        <w:rPr>
          <w:rFonts w:asciiTheme="minorHAnsi" w:hAnsiTheme="minorHAnsi" w:cstheme="minorHAnsi"/>
          <w:color w:val="000000" w:themeColor="text1"/>
          <w:sz w:val="22"/>
          <w:szCs w:val="22"/>
          <w:lang w:val="en-US"/>
        </w:rPr>
        <w:t>.</w:t>
      </w:r>
    </w:p>
    <w:p w14:paraId="2159F0BB" w14:textId="77777777" w:rsidR="009C6575" w:rsidRPr="005B2ECA" w:rsidRDefault="009C6575" w:rsidP="00BF7041">
      <w:pPr>
        <w:pStyle w:val="ListParagraph"/>
        <w:numPr>
          <w:ilvl w:val="0"/>
          <w:numId w:val="29"/>
        </w:numPr>
        <w:spacing w:after="120" w:line="259" w:lineRule="auto"/>
        <w:rPr>
          <w:rFonts w:asciiTheme="minorHAnsi" w:hAnsiTheme="minorHAnsi" w:cstheme="minorHAnsi"/>
          <w:b/>
          <w:bCs/>
          <w:color w:val="000000" w:themeColor="text1"/>
          <w:sz w:val="22"/>
          <w:szCs w:val="22"/>
        </w:rPr>
      </w:pPr>
      <w:r w:rsidRPr="005B2ECA">
        <w:rPr>
          <w:rFonts w:asciiTheme="minorHAnsi" w:hAnsiTheme="minorHAnsi" w:cstheme="minorHAnsi"/>
          <w:b/>
          <w:bCs/>
          <w:color w:val="000000" w:themeColor="text1"/>
          <w:sz w:val="22"/>
          <w:szCs w:val="22"/>
        </w:rPr>
        <w:t xml:space="preserve">PPM/PPC </w:t>
      </w:r>
      <w:proofErr w:type="spellStart"/>
      <w:r w:rsidRPr="005B2ECA">
        <w:rPr>
          <w:rFonts w:asciiTheme="minorHAnsi" w:hAnsiTheme="minorHAnsi" w:cstheme="minorHAnsi"/>
          <w:b/>
          <w:bCs/>
          <w:color w:val="000000" w:themeColor="text1"/>
          <w:sz w:val="22"/>
          <w:szCs w:val="22"/>
        </w:rPr>
        <w:t>controller</w:t>
      </w:r>
      <w:proofErr w:type="spellEnd"/>
      <w:r w:rsidRPr="005B2ECA">
        <w:rPr>
          <w:rFonts w:asciiTheme="minorHAnsi" w:hAnsiTheme="minorHAnsi" w:cstheme="minorHAnsi"/>
          <w:b/>
          <w:bCs/>
          <w:color w:val="000000" w:themeColor="text1"/>
          <w:sz w:val="22"/>
          <w:szCs w:val="22"/>
        </w:rPr>
        <w:t>:</w:t>
      </w:r>
    </w:p>
    <w:p w14:paraId="5329A288" w14:textId="3AA26C2F" w:rsidR="00314AEB" w:rsidRPr="00E20148" w:rsidRDefault="0069121B" w:rsidP="00BF7041">
      <w:pPr>
        <w:pStyle w:val="ListParagraph"/>
        <w:numPr>
          <w:ilvl w:val="1"/>
          <w:numId w:val="29"/>
        </w:numPr>
        <w:spacing w:after="120" w:line="259" w:lineRule="auto"/>
        <w:rPr>
          <w:rFonts w:asciiTheme="minorHAnsi" w:hAnsiTheme="minorHAnsi" w:cstheme="minorHAnsi"/>
          <w:color w:val="000000" w:themeColor="text1"/>
          <w:sz w:val="22"/>
          <w:szCs w:val="22"/>
          <w:lang w:val="en-US"/>
        </w:rPr>
      </w:pPr>
      <w:r w:rsidRPr="00E20148">
        <w:rPr>
          <w:rFonts w:asciiTheme="minorHAnsi" w:hAnsiTheme="minorHAnsi" w:cstheme="minorHAnsi"/>
          <w:color w:val="000000" w:themeColor="text1"/>
          <w:sz w:val="22"/>
          <w:szCs w:val="22"/>
          <w:lang w:val="en-US"/>
        </w:rPr>
        <w:t xml:space="preserve">It is </w:t>
      </w:r>
      <w:r w:rsidR="00314AEB" w:rsidRPr="00E20148">
        <w:rPr>
          <w:rFonts w:asciiTheme="minorHAnsi" w:hAnsiTheme="minorHAnsi" w:cstheme="minorHAnsi"/>
          <w:color w:val="000000" w:themeColor="text1"/>
          <w:sz w:val="22"/>
          <w:szCs w:val="22"/>
          <w:lang w:val="en-US"/>
        </w:rPr>
        <w:t xml:space="preserve">fully compatible, i.e., it provides fully functional monitoring and control of the transformer-inverter stations </w:t>
      </w:r>
      <w:r w:rsidRPr="00E20148">
        <w:rPr>
          <w:rFonts w:asciiTheme="minorHAnsi" w:hAnsiTheme="minorHAnsi" w:cstheme="minorHAnsi"/>
          <w:color w:val="000000" w:themeColor="text1"/>
          <w:sz w:val="22"/>
          <w:szCs w:val="22"/>
          <w:lang w:val="en-US"/>
        </w:rPr>
        <w:t>covered by this request for quotation</w:t>
      </w:r>
    </w:p>
    <w:p w14:paraId="1274F5ED" w14:textId="7345ADCE" w:rsidR="009C6575" w:rsidRPr="00E20148"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lang w:val="en-US"/>
        </w:rPr>
      </w:pPr>
      <w:r w:rsidRPr="00E20148">
        <w:rPr>
          <w:rFonts w:asciiTheme="minorHAnsi" w:hAnsiTheme="minorHAnsi" w:cstheme="minorHAnsi"/>
          <w:color w:val="000000" w:themeColor="text1"/>
          <w:sz w:val="22"/>
          <w:szCs w:val="22"/>
          <w:lang w:val="en-US"/>
        </w:rPr>
        <w:t>Based on a PLC controller,</w:t>
      </w:r>
    </w:p>
    <w:p w14:paraId="2C0B3D38" w14:textId="77777777" w:rsidR="009C6575" w:rsidRPr="00E20148"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lang w:val="en-US"/>
        </w:rPr>
      </w:pPr>
      <w:r w:rsidRPr="00E20148">
        <w:rPr>
          <w:rFonts w:asciiTheme="minorHAnsi" w:hAnsiTheme="minorHAnsi" w:cstheme="minorHAnsi"/>
          <w:color w:val="000000" w:themeColor="text1"/>
          <w:sz w:val="22"/>
          <w:szCs w:val="22"/>
          <w:lang w:val="en-US"/>
        </w:rPr>
        <w:t>Equipped with a manageable Ethernet switch for industrial networks with at least 6 RJ45 ports and at least 2 fiber optic ports for single-mode fiber optics (100 Mbit/s),</w:t>
      </w:r>
    </w:p>
    <w:p w14:paraId="4638690E" w14:textId="77777777" w:rsidR="009C6575" w:rsidRPr="00E20148"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lang w:val="en-US"/>
        </w:rPr>
      </w:pPr>
      <w:r w:rsidRPr="00E20148">
        <w:rPr>
          <w:rFonts w:asciiTheme="minorHAnsi" w:hAnsiTheme="minorHAnsi" w:cstheme="minorHAnsi"/>
          <w:color w:val="000000" w:themeColor="text1"/>
          <w:sz w:val="22"/>
          <w:szCs w:val="22"/>
          <w:lang w:val="en-US"/>
        </w:rPr>
        <w:t>Support for at least 200 devices and external power meters,</w:t>
      </w:r>
    </w:p>
    <w:p w14:paraId="7D232482" w14:textId="77777777" w:rsidR="009C6575" w:rsidRPr="005B2ECA"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rPr>
      </w:pPr>
      <w:r w:rsidRPr="005B2ECA">
        <w:rPr>
          <w:rFonts w:asciiTheme="minorHAnsi" w:hAnsiTheme="minorHAnsi" w:cstheme="minorHAnsi"/>
          <w:color w:val="000000" w:themeColor="text1"/>
          <w:sz w:val="22"/>
          <w:szCs w:val="22"/>
        </w:rPr>
        <w:t xml:space="preserve">Remote </w:t>
      </w:r>
      <w:proofErr w:type="spellStart"/>
      <w:r w:rsidRPr="005B2ECA">
        <w:rPr>
          <w:rFonts w:asciiTheme="minorHAnsi" w:hAnsiTheme="minorHAnsi" w:cstheme="minorHAnsi"/>
          <w:color w:val="000000" w:themeColor="text1"/>
          <w:sz w:val="22"/>
          <w:szCs w:val="22"/>
        </w:rPr>
        <w:t>access</w:t>
      </w:r>
      <w:proofErr w:type="spellEnd"/>
      <w:r w:rsidRPr="005B2ECA">
        <w:rPr>
          <w:rFonts w:asciiTheme="minorHAnsi" w:hAnsiTheme="minorHAnsi" w:cstheme="minorHAnsi"/>
          <w:color w:val="000000" w:themeColor="text1"/>
          <w:sz w:val="22"/>
          <w:szCs w:val="22"/>
        </w:rPr>
        <w:t xml:space="preserve"> </w:t>
      </w:r>
      <w:proofErr w:type="spellStart"/>
      <w:r w:rsidRPr="005B2ECA">
        <w:rPr>
          <w:rFonts w:asciiTheme="minorHAnsi" w:hAnsiTheme="minorHAnsi" w:cstheme="minorHAnsi"/>
          <w:color w:val="000000" w:themeColor="text1"/>
          <w:sz w:val="22"/>
          <w:szCs w:val="22"/>
        </w:rPr>
        <w:t>provided</w:t>
      </w:r>
      <w:proofErr w:type="spellEnd"/>
      <w:r w:rsidRPr="005B2ECA">
        <w:rPr>
          <w:rFonts w:asciiTheme="minorHAnsi" w:hAnsiTheme="minorHAnsi" w:cstheme="minorHAnsi"/>
          <w:color w:val="000000" w:themeColor="text1"/>
          <w:sz w:val="22"/>
          <w:szCs w:val="22"/>
        </w:rPr>
        <w:t>,</w:t>
      </w:r>
    </w:p>
    <w:p w14:paraId="483C9B0B" w14:textId="05CF8F28" w:rsidR="009C6575" w:rsidRPr="00E20148"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lang w:val="en-US"/>
        </w:rPr>
      </w:pPr>
      <w:r w:rsidRPr="00E20148">
        <w:rPr>
          <w:rFonts w:asciiTheme="minorHAnsi" w:hAnsiTheme="minorHAnsi" w:cstheme="minorHAnsi"/>
          <w:color w:val="000000" w:themeColor="text1"/>
          <w:sz w:val="22"/>
          <w:szCs w:val="22"/>
          <w:lang w:val="en-US"/>
        </w:rPr>
        <w:t xml:space="preserve">The controller should </w:t>
      </w:r>
      <w:r w:rsidR="00314AEB" w:rsidRPr="00E20148">
        <w:rPr>
          <w:rFonts w:asciiTheme="minorHAnsi" w:hAnsiTheme="minorHAnsi" w:cstheme="minorHAnsi"/>
          <w:color w:val="000000" w:themeColor="text1"/>
          <w:sz w:val="22"/>
          <w:szCs w:val="22"/>
          <w:lang w:val="en-US"/>
        </w:rPr>
        <w:t xml:space="preserve">provide </w:t>
      </w:r>
      <w:r w:rsidRPr="00E20148">
        <w:rPr>
          <w:rFonts w:asciiTheme="minorHAnsi" w:hAnsiTheme="minorHAnsi" w:cstheme="minorHAnsi"/>
          <w:color w:val="000000" w:themeColor="text1"/>
          <w:sz w:val="22"/>
          <w:szCs w:val="22"/>
          <w:lang w:val="en-US"/>
        </w:rPr>
        <w:t>user-managed integration with multiple external systems (e.g., those responsible for central reactive power control, active power control),</w:t>
      </w:r>
    </w:p>
    <w:p w14:paraId="5814CCBC" w14:textId="77777777" w:rsidR="009C6575" w:rsidRPr="00E20148"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lang w:val="en-US"/>
        </w:rPr>
      </w:pPr>
      <w:r w:rsidRPr="00E20148">
        <w:rPr>
          <w:rFonts w:asciiTheme="minorHAnsi" w:hAnsiTheme="minorHAnsi" w:cstheme="minorHAnsi"/>
          <w:color w:val="000000" w:themeColor="text1"/>
          <w:sz w:val="22"/>
          <w:szCs w:val="22"/>
          <w:lang w:val="en-US"/>
        </w:rPr>
        <w:t>The controller should allow the Ordering Party to interfere with programmable settings (e.g., for compliance testing (e.g., frequency)),</w:t>
      </w:r>
    </w:p>
    <w:p w14:paraId="30FF3D09" w14:textId="77777777" w:rsidR="009C6575" w:rsidRPr="00E20148"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lang w:val="en-US"/>
        </w:rPr>
      </w:pPr>
      <w:r w:rsidRPr="00E20148">
        <w:rPr>
          <w:rFonts w:asciiTheme="minorHAnsi" w:hAnsiTheme="minorHAnsi" w:cstheme="minorHAnsi"/>
          <w:color w:val="000000" w:themeColor="text1"/>
          <w:sz w:val="22"/>
          <w:szCs w:val="22"/>
          <w:lang w:val="en-US"/>
        </w:rPr>
        <w:t>The bidder should provide instructions for modifying the software,</w:t>
      </w:r>
    </w:p>
    <w:p w14:paraId="4AD55BF5" w14:textId="77777777" w:rsidR="009C6575" w:rsidRPr="00E20148" w:rsidRDefault="009C6575" w:rsidP="00BF7041">
      <w:pPr>
        <w:pStyle w:val="ListParagraph"/>
        <w:numPr>
          <w:ilvl w:val="1"/>
          <w:numId w:val="29"/>
        </w:numPr>
        <w:spacing w:after="120" w:line="259" w:lineRule="auto"/>
        <w:rPr>
          <w:rFonts w:asciiTheme="minorHAnsi" w:hAnsiTheme="minorHAnsi" w:cstheme="minorHAnsi"/>
          <w:color w:val="000000" w:themeColor="text1"/>
          <w:sz w:val="22"/>
          <w:szCs w:val="22"/>
          <w:lang w:val="en-US"/>
        </w:rPr>
      </w:pPr>
      <w:r w:rsidRPr="00E20148">
        <w:rPr>
          <w:rFonts w:asciiTheme="minorHAnsi" w:hAnsiTheme="minorHAnsi" w:cstheme="minorHAnsi"/>
          <w:color w:val="000000" w:themeColor="text1"/>
          <w:sz w:val="22"/>
          <w:szCs w:val="22"/>
          <w:lang w:val="en-US"/>
        </w:rPr>
        <w:t>The controller should enable communication with external systems using at least the following protocols: Modbus TCP, DNP3, IEC104, OPC-UA.</w:t>
      </w:r>
    </w:p>
    <w:p w14:paraId="7635B019" w14:textId="77777777" w:rsidR="009C6575" w:rsidRPr="00E20148" w:rsidRDefault="009C6575" w:rsidP="0005111A">
      <w:pPr>
        <w:spacing w:after="120"/>
        <w:rPr>
          <w:rFonts w:cstheme="minorHAnsi"/>
          <w:color w:val="000000" w:themeColor="text1"/>
          <w:lang w:val="en-US"/>
        </w:rPr>
      </w:pPr>
    </w:p>
    <w:p w14:paraId="30C947D1" w14:textId="77777777" w:rsidR="009C6575" w:rsidRPr="00E20148" w:rsidRDefault="009C6575" w:rsidP="0005111A">
      <w:pPr>
        <w:spacing w:after="120"/>
        <w:jc w:val="both"/>
        <w:rPr>
          <w:rFonts w:cstheme="minorHAnsi"/>
          <w:b/>
          <w:bCs/>
          <w:color w:val="000000" w:themeColor="text1"/>
          <w:lang w:val="en-US"/>
        </w:rPr>
      </w:pPr>
      <w:r w:rsidRPr="00E20148">
        <w:rPr>
          <w:rFonts w:cstheme="minorHAnsi"/>
          <w:b/>
          <w:bCs/>
          <w:color w:val="000000" w:themeColor="text1"/>
          <w:lang w:val="en-US"/>
        </w:rPr>
        <w:t>If the minimum requirements above are not met, the offer will be rejected as non-compliant with the content of the request for quotation.</w:t>
      </w:r>
    </w:p>
    <w:p w14:paraId="34D4F6B1" w14:textId="440B4332" w:rsidR="009C6575" w:rsidRPr="00E20148" w:rsidRDefault="009C6575" w:rsidP="0005111A">
      <w:pPr>
        <w:spacing w:after="120"/>
        <w:jc w:val="both"/>
        <w:rPr>
          <w:rFonts w:cstheme="minorHAnsi"/>
          <w:b/>
          <w:bCs/>
          <w:strike/>
          <w:color w:val="000000" w:themeColor="text1"/>
          <w:lang w:val="en-US"/>
        </w:rPr>
      </w:pPr>
      <w:r w:rsidRPr="00E20148">
        <w:rPr>
          <w:rFonts w:cstheme="minorHAnsi"/>
          <w:b/>
          <w:bCs/>
          <w:color w:val="000000" w:themeColor="text1"/>
          <w:lang w:val="en-US"/>
        </w:rPr>
        <w:lastRenderedPageBreak/>
        <w:t>With the consent of the Ordering Party, the Bidder may present equivalent solutions if not all minimum requirements are met.</w:t>
      </w:r>
    </w:p>
    <w:p w14:paraId="65AF8650" w14:textId="77777777" w:rsidR="00532678" w:rsidRPr="00E20148" w:rsidRDefault="00532678" w:rsidP="002C5047">
      <w:pPr>
        <w:spacing w:after="120"/>
        <w:jc w:val="both"/>
        <w:rPr>
          <w:rFonts w:cstheme="minorHAnsi"/>
          <w:color w:val="000000" w:themeColor="text1"/>
          <w:lang w:val="en-US"/>
        </w:rPr>
      </w:pPr>
      <w:r w:rsidRPr="00E20148">
        <w:rPr>
          <w:rFonts w:cstheme="minorHAnsi"/>
          <w:color w:val="000000" w:themeColor="text1"/>
          <w:lang w:val="en-US"/>
        </w:rPr>
        <w:t>The description of the proposed equivalent solutions must be sufficiently detailed to enable the Ordering Party to assess the fulfillment of the requirements regarding their functional and quality properties and parameters when evaluating the offers, and to decide whether the proposed solutions are equivalent.</w:t>
      </w:r>
    </w:p>
    <w:p w14:paraId="3BA936FE" w14:textId="19C09550" w:rsidR="00532678" w:rsidRPr="00E20148" w:rsidRDefault="00532678" w:rsidP="002C5047">
      <w:pPr>
        <w:spacing w:after="120"/>
        <w:jc w:val="both"/>
        <w:rPr>
          <w:rFonts w:cstheme="minorHAnsi"/>
          <w:color w:val="000000" w:themeColor="text1"/>
          <w:lang w:val="en-US"/>
        </w:rPr>
      </w:pPr>
      <w:r w:rsidRPr="00E20148">
        <w:rPr>
          <w:rFonts w:cstheme="minorHAnsi"/>
          <w:color w:val="000000" w:themeColor="text1"/>
          <w:lang w:val="en-US"/>
        </w:rPr>
        <w:t>Equivalent solutions should be understood as those which describe the subject of the contract with the same or better technical, quality and functional parameters meeting the minimum parameters specified by the Ordering Party, but marked with a different trademark, patent or origin, standard or approval, for example. A contractor who refers to equivalent solutions in the subject of the contract described by the Ordering Party is obliged to prove that the solutions proposed by him meet the requirements specified in the request for quotation to an equivalent degree.</w:t>
      </w:r>
    </w:p>
    <w:p w14:paraId="3740CE8C" w14:textId="77777777" w:rsidR="009C6575" w:rsidRPr="00E20148" w:rsidRDefault="009C6575" w:rsidP="0005111A">
      <w:pPr>
        <w:pStyle w:val="ListParagraph"/>
        <w:suppressAutoHyphens/>
        <w:spacing w:after="120"/>
        <w:ind w:left="720"/>
        <w:jc w:val="center"/>
        <w:rPr>
          <w:rFonts w:asciiTheme="minorHAnsi" w:hAnsiTheme="minorHAnsi" w:cstheme="minorHAnsi"/>
          <w:color w:val="000000" w:themeColor="text1"/>
          <w:sz w:val="20"/>
          <w:szCs w:val="20"/>
          <w:lang w:val="en-US"/>
        </w:rPr>
      </w:pPr>
    </w:p>
    <w:sectPr w:rsidR="009C6575" w:rsidRPr="00E20148" w:rsidSect="002806DE">
      <w:headerReference w:type="default" r:id="rId11"/>
      <w:footerReference w:type="default" r:id="rId12"/>
      <w:pgSz w:w="11906" w:h="16838"/>
      <w:pgMar w:top="1483" w:right="1416" w:bottom="1276" w:left="1417"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70F96" w14:textId="77777777" w:rsidR="00993030" w:rsidRDefault="00993030">
      <w:pPr>
        <w:spacing w:after="0" w:line="240" w:lineRule="auto"/>
      </w:pPr>
      <w:r>
        <w:separator/>
      </w:r>
    </w:p>
  </w:endnote>
  <w:endnote w:type="continuationSeparator" w:id="0">
    <w:p w14:paraId="6120BEB5" w14:textId="77777777" w:rsidR="00993030" w:rsidRDefault="00993030">
      <w:pPr>
        <w:spacing w:after="0" w:line="240" w:lineRule="auto"/>
      </w:pPr>
      <w:r>
        <w:continuationSeparator/>
      </w:r>
    </w:p>
  </w:endnote>
  <w:endnote w:type="continuationNotice" w:id="1">
    <w:p w14:paraId="193E1486" w14:textId="77777777" w:rsidR="00993030" w:rsidRDefault="009930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18"/>
        <w:szCs w:val="18"/>
      </w:rPr>
      <w:id w:val="984827963"/>
      <w:docPartObj>
        <w:docPartGallery w:val="Page Numbers (Bottom of Page)"/>
        <w:docPartUnique/>
      </w:docPartObj>
    </w:sdtPr>
    <w:sdtContent>
      <w:sdt>
        <w:sdtPr>
          <w:rPr>
            <w:rFonts w:asciiTheme="majorHAnsi" w:hAnsiTheme="majorHAnsi" w:cstheme="majorHAnsi"/>
            <w:sz w:val="18"/>
            <w:szCs w:val="18"/>
          </w:rPr>
          <w:id w:val="-1769616900"/>
          <w:docPartObj>
            <w:docPartGallery w:val="Page Numbers (Top of Page)"/>
            <w:docPartUnique/>
          </w:docPartObj>
        </w:sdtPr>
        <w:sdtContent>
          <w:p w14:paraId="34C8E20B" w14:textId="2DA64D21" w:rsidR="00BD1DD1" w:rsidRPr="00BD1DD1" w:rsidRDefault="00BD1DD1" w:rsidP="00BD1DD1">
            <w:pPr>
              <w:pStyle w:val="Footer"/>
              <w:tabs>
                <w:tab w:val="clear" w:pos="4536"/>
                <w:tab w:val="clear" w:pos="9072"/>
              </w:tabs>
              <w:jc w:val="center"/>
              <w:rPr>
                <w:rFonts w:asciiTheme="majorHAnsi" w:hAnsiTheme="majorHAnsi" w:cstheme="majorHAnsi"/>
                <w:sz w:val="18"/>
                <w:szCs w:val="18"/>
              </w:rPr>
            </w:pPr>
            <w:r w:rsidRPr="00BD1DD1">
              <w:rPr>
                <w:rFonts w:asciiTheme="majorHAnsi" w:hAnsiTheme="majorHAnsi" w:cstheme="majorHAnsi"/>
                <w:sz w:val="18"/>
                <w:szCs w:val="18"/>
              </w:rPr>
              <w:t>The website</w:t>
            </w:r>
            <w:r w:rsidRPr="00BD1DD1">
              <w:rPr>
                <w:rFonts w:asciiTheme="majorHAnsi" w:hAnsiTheme="majorHAnsi" w:cstheme="majorHAnsi"/>
                <w:b/>
                <w:bCs/>
                <w:sz w:val="18"/>
                <w:szCs w:val="18"/>
              </w:rPr>
              <w:fldChar w:fldCharType="begin"/>
            </w:r>
            <w:r w:rsidRPr="00BD1DD1">
              <w:rPr>
                <w:rFonts w:asciiTheme="majorHAnsi" w:hAnsiTheme="majorHAnsi" w:cstheme="majorHAnsi"/>
                <w:b/>
                <w:bCs/>
                <w:sz w:val="18"/>
                <w:szCs w:val="18"/>
              </w:rPr>
              <w:instrText>PAGE</w:instrText>
            </w:r>
            <w:r w:rsidRPr="00BD1DD1">
              <w:rPr>
                <w:rFonts w:asciiTheme="majorHAnsi" w:hAnsiTheme="majorHAnsi" w:cstheme="majorHAnsi"/>
                <w:b/>
                <w:bCs/>
                <w:sz w:val="18"/>
                <w:szCs w:val="18"/>
              </w:rPr>
              <w:fldChar w:fldCharType="separate"/>
            </w:r>
            <w:r w:rsidRPr="00BD1DD1">
              <w:rPr>
                <w:rFonts w:asciiTheme="majorHAnsi" w:hAnsiTheme="majorHAnsi" w:cstheme="majorHAnsi"/>
                <w:b/>
                <w:bCs/>
                <w:sz w:val="18"/>
                <w:szCs w:val="18"/>
              </w:rPr>
              <w:t>2</w:t>
            </w:r>
            <w:r w:rsidRPr="00BD1DD1">
              <w:rPr>
                <w:rFonts w:asciiTheme="majorHAnsi" w:hAnsiTheme="majorHAnsi" w:cstheme="majorHAnsi"/>
                <w:b/>
                <w:bCs/>
                <w:sz w:val="18"/>
                <w:szCs w:val="18"/>
              </w:rPr>
              <w:fldChar w:fldCharType="end"/>
            </w:r>
            <w:r w:rsidRPr="00BD1DD1">
              <w:rPr>
                <w:rFonts w:asciiTheme="majorHAnsi" w:hAnsiTheme="majorHAnsi" w:cstheme="majorHAnsi"/>
                <w:sz w:val="18"/>
                <w:szCs w:val="18"/>
              </w:rPr>
              <w:t xml:space="preserve"> from </w:t>
            </w:r>
            <w:r w:rsidRPr="00BD1DD1">
              <w:rPr>
                <w:rFonts w:asciiTheme="majorHAnsi" w:hAnsiTheme="majorHAnsi" w:cstheme="majorHAnsi"/>
                <w:b/>
                <w:bCs/>
                <w:sz w:val="18"/>
                <w:szCs w:val="18"/>
              </w:rPr>
              <w:fldChar w:fldCharType="begin"/>
            </w:r>
            <w:r w:rsidRPr="00BD1DD1">
              <w:rPr>
                <w:rFonts w:asciiTheme="majorHAnsi" w:hAnsiTheme="majorHAnsi" w:cstheme="majorHAnsi"/>
                <w:b/>
                <w:bCs/>
                <w:sz w:val="18"/>
                <w:szCs w:val="18"/>
              </w:rPr>
              <w:instrText>NUMPAGES</w:instrText>
            </w:r>
            <w:r w:rsidRPr="00BD1DD1">
              <w:rPr>
                <w:rFonts w:asciiTheme="majorHAnsi" w:hAnsiTheme="majorHAnsi" w:cstheme="majorHAnsi"/>
                <w:b/>
                <w:bCs/>
                <w:sz w:val="18"/>
                <w:szCs w:val="18"/>
              </w:rPr>
              <w:fldChar w:fldCharType="separate"/>
            </w:r>
            <w:r w:rsidRPr="00BD1DD1">
              <w:rPr>
                <w:rFonts w:asciiTheme="majorHAnsi" w:hAnsiTheme="majorHAnsi" w:cstheme="majorHAnsi"/>
                <w:b/>
                <w:bCs/>
                <w:sz w:val="18"/>
                <w:szCs w:val="18"/>
              </w:rPr>
              <w:t>2</w:t>
            </w:r>
            <w:r w:rsidRPr="00BD1DD1">
              <w:rPr>
                <w:rFonts w:asciiTheme="majorHAnsi" w:hAnsiTheme="majorHAnsi" w:cstheme="maj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50CEC" w14:textId="77777777" w:rsidR="00993030" w:rsidRDefault="00993030">
      <w:pPr>
        <w:spacing w:after="0" w:line="240" w:lineRule="auto"/>
      </w:pPr>
      <w:r>
        <w:separator/>
      </w:r>
    </w:p>
  </w:footnote>
  <w:footnote w:type="continuationSeparator" w:id="0">
    <w:p w14:paraId="112BE3F1" w14:textId="77777777" w:rsidR="00993030" w:rsidRDefault="00993030">
      <w:pPr>
        <w:spacing w:after="0" w:line="240" w:lineRule="auto"/>
      </w:pPr>
      <w:r>
        <w:continuationSeparator/>
      </w:r>
    </w:p>
  </w:footnote>
  <w:footnote w:type="continuationNotice" w:id="1">
    <w:p w14:paraId="7A12A3C1" w14:textId="77777777" w:rsidR="00993030" w:rsidRDefault="009930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D85D" w14:textId="512E79B3" w:rsidR="00822EC9" w:rsidRPr="00F25B26" w:rsidRDefault="00FD663A" w:rsidP="00F25B26">
    <w:pPr>
      <w:pStyle w:val="Header"/>
    </w:pPr>
    <w:r>
      <w:rPr>
        <w:noProof/>
      </w:rPr>
      <w:drawing>
        <wp:inline distT="0" distB="0" distL="0" distR="0" wp14:anchorId="641E8F70" wp14:editId="10D1D15F">
          <wp:extent cx="1639446" cy="552450"/>
          <wp:effectExtent l="0" t="0" r="0" b="0"/>
          <wp:docPr id="562395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5602" cy="561264"/>
                  </a:xfrm>
                  <a:prstGeom prst="rect">
                    <a:avLst/>
                  </a:prstGeom>
                  <a:noFill/>
                  <a:ln>
                    <a:noFill/>
                  </a:ln>
                </pic:spPr>
              </pic:pic>
            </a:graphicData>
          </a:graphic>
        </wp:inline>
      </w:drawing>
    </w:r>
    <w:r w:rsidR="006C7A07" w:rsidRPr="006C7A07">
      <w:rPr>
        <w:noProof/>
      </w:rPr>
      <w:drawing>
        <wp:inline distT="0" distB="0" distL="0" distR="0" wp14:anchorId="4868AA5B" wp14:editId="1AE6E183">
          <wp:extent cx="3848100" cy="591454"/>
          <wp:effectExtent l="0" t="0" r="0" b="0"/>
          <wp:docPr id="1180256516" name="Obraz 1" descr="Obraz zawierający tekst, Czcionka, logo, Jaskrawoniebieski&#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256516" name="Obraz 1" descr="Obraz zawierający tekst, Czcionka, logo, Jaskrawoniebieski&#10;&#10;Zawartość wygenerowana przez AI może być niepoprawna."/>
                  <pic:cNvPicPr/>
                </pic:nvPicPr>
                <pic:blipFill>
                  <a:blip r:embed="rId2"/>
                  <a:stretch>
                    <a:fillRect/>
                  </a:stretch>
                </pic:blipFill>
                <pic:spPr>
                  <a:xfrm>
                    <a:off x="0" y="0"/>
                    <a:ext cx="3876024" cy="5957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894EE875"/>
    <w:styleLink w:val="Zaimportowanystyl2"/>
    <w:lvl w:ilvl="0" w:tplc="FFFFFFFF">
      <w:start w:val="1"/>
      <w:numFmt w:val="decimal"/>
      <w:lvlText w:val="%1."/>
      <w:lvlJc w:val="left"/>
      <w:pPr>
        <w:tabs>
          <w:tab w:val="num" w:pos="492"/>
        </w:tabs>
        <w:ind w:left="49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1" w:tplc="FFFFFFFF">
      <w:start w:val="1"/>
      <w:numFmt w:val="lowerLetter"/>
      <w:lvlText w:val="%2."/>
      <w:lvlJc w:val="left"/>
      <w:pPr>
        <w:tabs>
          <w:tab w:val="left" w:pos="492"/>
          <w:tab w:val="num" w:pos="1146"/>
        </w:tabs>
        <w:ind w:left="121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2" w:tplc="FFFFFFFF">
      <w:start w:val="1"/>
      <w:numFmt w:val="lowerRoman"/>
      <w:lvlText w:val="%3."/>
      <w:lvlJc w:val="left"/>
      <w:pPr>
        <w:tabs>
          <w:tab w:val="left" w:pos="492"/>
          <w:tab w:val="num" w:pos="1866"/>
        </w:tabs>
        <w:ind w:left="1932" w:hanging="35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3" w:tplc="FFFFFFFF">
      <w:start w:val="1"/>
      <w:numFmt w:val="decimal"/>
      <w:lvlText w:val="%4."/>
      <w:lvlJc w:val="left"/>
      <w:pPr>
        <w:tabs>
          <w:tab w:val="left" w:pos="492"/>
          <w:tab w:val="num" w:pos="2586"/>
        </w:tabs>
        <w:ind w:left="265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4" w:tplc="FFFFFFFF">
      <w:start w:val="1"/>
      <w:numFmt w:val="lowerLetter"/>
      <w:lvlText w:val="%5."/>
      <w:lvlJc w:val="left"/>
      <w:pPr>
        <w:tabs>
          <w:tab w:val="left" w:pos="492"/>
          <w:tab w:val="num" w:pos="3306"/>
        </w:tabs>
        <w:ind w:left="337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5" w:tplc="FFFFFFFF">
      <w:start w:val="1"/>
      <w:numFmt w:val="lowerRoman"/>
      <w:lvlText w:val="%6."/>
      <w:lvlJc w:val="left"/>
      <w:pPr>
        <w:tabs>
          <w:tab w:val="left" w:pos="492"/>
          <w:tab w:val="num" w:pos="4026"/>
        </w:tabs>
        <w:ind w:left="4092" w:hanging="35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6" w:tplc="FFFFFFFF">
      <w:start w:val="1"/>
      <w:numFmt w:val="decimal"/>
      <w:lvlText w:val="%7."/>
      <w:lvlJc w:val="left"/>
      <w:pPr>
        <w:tabs>
          <w:tab w:val="left" w:pos="492"/>
          <w:tab w:val="num" w:pos="4746"/>
        </w:tabs>
        <w:ind w:left="481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7" w:tplc="FFFFFFFF">
      <w:start w:val="1"/>
      <w:numFmt w:val="lowerLetter"/>
      <w:lvlText w:val="%8."/>
      <w:lvlJc w:val="left"/>
      <w:pPr>
        <w:tabs>
          <w:tab w:val="left" w:pos="492"/>
          <w:tab w:val="num" w:pos="5466"/>
        </w:tabs>
        <w:ind w:left="5532" w:hanging="42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lvl w:ilvl="8" w:tplc="FFFFFFFF">
      <w:start w:val="1"/>
      <w:numFmt w:val="lowerRoman"/>
      <w:lvlText w:val="%9."/>
      <w:lvlJc w:val="left"/>
      <w:pPr>
        <w:tabs>
          <w:tab w:val="left" w:pos="492"/>
          <w:tab w:val="num" w:pos="6186"/>
        </w:tabs>
        <w:ind w:left="6252" w:hanging="356"/>
      </w:pPr>
      <w:rPr>
        <w:rFonts w:ascii="Times New Roman" w:eastAsia="Times New Roman"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em w:val="none"/>
      </w:rPr>
    </w:lvl>
  </w:abstractNum>
  <w:abstractNum w:abstractNumId="1" w15:restartNumberingAfterBreak="0">
    <w:nsid w:val="00000014"/>
    <w:multiLevelType w:val="singleLevel"/>
    <w:tmpl w:val="00000014"/>
    <w:name w:val="WW8Num71"/>
    <w:lvl w:ilvl="0">
      <w:start w:val="1"/>
      <w:numFmt w:val="decimal"/>
      <w:lvlText w:val="%1."/>
      <w:lvlJc w:val="left"/>
      <w:pPr>
        <w:tabs>
          <w:tab w:val="num" w:pos="0"/>
        </w:tabs>
        <w:ind w:left="360" w:hanging="360"/>
      </w:pPr>
      <w:rPr>
        <w:rFonts w:ascii="Calibri" w:eastAsia="Calibri" w:hAnsi="Calibri" w:cs="Times New Roman" w:hint="default"/>
        <w:b w:val="0"/>
        <w:sz w:val="22"/>
        <w:szCs w:val="22"/>
        <w:lang w:eastAsia="pl-PL"/>
      </w:rPr>
    </w:lvl>
  </w:abstractNum>
  <w:abstractNum w:abstractNumId="2" w15:restartNumberingAfterBreak="0">
    <w:nsid w:val="0A78589D"/>
    <w:multiLevelType w:val="multilevel"/>
    <w:tmpl w:val="2B90BFC0"/>
    <w:lvl w:ilvl="0">
      <w:start w:val="1"/>
      <w:numFmt w:val="decimal"/>
      <w:lvlText w:val="%1)"/>
      <w:lvlJc w:val="left"/>
      <w:pPr>
        <w:tabs>
          <w:tab w:val="num" w:pos="1210"/>
        </w:tabs>
        <w:ind w:left="1207" w:hanging="357"/>
      </w:pPr>
      <w:rPr>
        <w:rFonts w:asciiTheme="majorHAnsi" w:hAnsiTheme="majorHAnsi" w:cstheme="majorHAnsi" w:hint="default"/>
      </w:rPr>
    </w:lvl>
    <w:lvl w:ilvl="1">
      <w:start w:val="1"/>
      <w:numFmt w:val="bullet"/>
      <w:lvlText w:val=""/>
      <w:lvlJc w:val="left"/>
      <w:pPr>
        <w:tabs>
          <w:tab w:val="num" w:pos="2650"/>
        </w:tabs>
        <w:ind w:left="2287" w:hanging="357"/>
      </w:pPr>
      <w:rPr>
        <w:rFonts w:ascii="Symbol" w:hAnsi="Symbol" w:cs="Times New Roman" w:hint="default"/>
      </w:rPr>
    </w:lvl>
    <w:lvl w:ilvl="2">
      <w:start w:val="1"/>
      <w:numFmt w:val="decimal"/>
      <w:lvlText w:val="%3."/>
      <w:lvlJc w:val="left"/>
      <w:pPr>
        <w:tabs>
          <w:tab w:val="num" w:pos="1210"/>
        </w:tabs>
        <w:ind w:left="1210" w:hanging="360"/>
      </w:pPr>
      <w:rPr>
        <w:rFonts w:asciiTheme="majorHAnsi" w:hAnsiTheme="majorHAnsi" w:cstheme="majorHAnsi" w:hint="default"/>
        <w:sz w:val="20"/>
        <w:szCs w:val="20"/>
      </w:rPr>
    </w:lvl>
    <w:lvl w:ilvl="3">
      <w:start w:val="1"/>
      <w:numFmt w:val="decimal"/>
      <w:lvlText w:val="%4."/>
      <w:lvlJc w:val="left"/>
      <w:pPr>
        <w:tabs>
          <w:tab w:val="num" w:pos="3730"/>
        </w:tabs>
        <w:ind w:left="3730" w:hanging="360"/>
      </w:pPr>
      <w:rPr>
        <w:rFonts w:asciiTheme="majorHAnsi" w:hAnsiTheme="majorHAnsi" w:cstheme="majorHAnsi" w:hint="default"/>
      </w:rPr>
    </w:lvl>
    <w:lvl w:ilvl="4">
      <w:start w:val="1"/>
      <w:numFmt w:val="decimal"/>
      <w:lvlText w:val="%5."/>
      <w:lvlJc w:val="left"/>
      <w:pPr>
        <w:tabs>
          <w:tab w:val="num" w:pos="4450"/>
        </w:tabs>
        <w:ind w:left="4450" w:hanging="360"/>
      </w:pPr>
      <w:rPr>
        <w:rFonts w:ascii="Times New Roman" w:hAnsi="Times New Roman" w:cs="Times New Roman"/>
      </w:rPr>
    </w:lvl>
    <w:lvl w:ilvl="5">
      <w:start w:val="1"/>
      <w:numFmt w:val="decimal"/>
      <w:lvlText w:val="%6."/>
      <w:lvlJc w:val="left"/>
      <w:pPr>
        <w:tabs>
          <w:tab w:val="num" w:pos="5170"/>
        </w:tabs>
        <w:ind w:left="5170" w:hanging="360"/>
      </w:pPr>
      <w:rPr>
        <w:rFonts w:ascii="Times New Roman" w:hAnsi="Times New Roman" w:cs="Times New Roman"/>
      </w:rPr>
    </w:lvl>
    <w:lvl w:ilvl="6">
      <w:start w:val="1"/>
      <w:numFmt w:val="decimal"/>
      <w:lvlText w:val="%7."/>
      <w:lvlJc w:val="left"/>
      <w:pPr>
        <w:tabs>
          <w:tab w:val="num" w:pos="5890"/>
        </w:tabs>
        <w:ind w:left="5890" w:hanging="360"/>
      </w:pPr>
      <w:rPr>
        <w:rFonts w:ascii="Times New Roman" w:hAnsi="Times New Roman" w:cs="Times New Roman"/>
      </w:rPr>
    </w:lvl>
    <w:lvl w:ilvl="7">
      <w:start w:val="1"/>
      <w:numFmt w:val="decimal"/>
      <w:lvlText w:val="%8."/>
      <w:lvlJc w:val="left"/>
      <w:pPr>
        <w:tabs>
          <w:tab w:val="num" w:pos="6610"/>
        </w:tabs>
        <w:ind w:left="6610" w:hanging="360"/>
      </w:pPr>
      <w:rPr>
        <w:rFonts w:ascii="Times New Roman" w:hAnsi="Times New Roman" w:cs="Times New Roman"/>
      </w:rPr>
    </w:lvl>
    <w:lvl w:ilvl="8">
      <w:start w:val="1"/>
      <w:numFmt w:val="decimal"/>
      <w:lvlText w:val="%9."/>
      <w:lvlJc w:val="left"/>
      <w:pPr>
        <w:tabs>
          <w:tab w:val="num" w:pos="7330"/>
        </w:tabs>
        <w:ind w:left="7330" w:hanging="360"/>
      </w:pPr>
      <w:rPr>
        <w:rFonts w:ascii="Times New Roman" w:hAnsi="Times New Roman" w:cs="Times New Roman"/>
      </w:rPr>
    </w:lvl>
  </w:abstractNum>
  <w:abstractNum w:abstractNumId="3" w15:restartNumberingAfterBreak="0">
    <w:nsid w:val="0FDB6C96"/>
    <w:multiLevelType w:val="hybridMultilevel"/>
    <w:tmpl w:val="8C32DFA2"/>
    <w:lvl w:ilvl="0" w:tplc="C20E29F8">
      <w:start w:val="1"/>
      <w:numFmt w:val="decimal"/>
      <w:lvlText w:val="%1."/>
      <w:lvlJc w:val="left"/>
      <w:pPr>
        <w:ind w:left="360" w:hanging="360"/>
      </w:pPr>
      <w:rPr>
        <w:rFonts w:asciiTheme="majorHAnsi" w:hAnsiTheme="majorHAnsi" w:cstheme="majorHAnsi" w:hint="default"/>
        <w:sz w:val="20"/>
        <w:szCs w:val="20"/>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F87C575E">
      <w:start w:val="1"/>
      <w:numFmt w:val="decimal"/>
      <w:lvlText w:val="%4."/>
      <w:lvlJc w:val="left"/>
      <w:pPr>
        <w:ind w:left="2520" w:hanging="360"/>
      </w:pPr>
      <w:rPr>
        <w:rFonts w:asciiTheme="majorHAnsi" w:hAnsiTheme="majorHAnsi" w:cstheme="majorHAnsi" w:hint="default"/>
        <w:b w:val="0"/>
        <w:bCs/>
        <w:sz w:val="20"/>
        <w:szCs w:val="20"/>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4" w15:restartNumberingAfterBreak="0">
    <w:nsid w:val="152B5301"/>
    <w:multiLevelType w:val="hybridMultilevel"/>
    <w:tmpl w:val="5AEC7A16"/>
    <w:lvl w:ilvl="0" w:tplc="082E27FA">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16475EE8"/>
    <w:multiLevelType w:val="multilevel"/>
    <w:tmpl w:val="768E9F50"/>
    <w:styleLink w:val="WW8Num7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765313D"/>
    <w:multiLevelType w:val="hybridMultilevel"/>
    <w:tmpl w:val="2904F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63F4B"/>
    <w:multiLevelType w:val="hybridMultilevel"/>
    <w:tmpl w:val="AF222A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F2260A"/>
    <w:multiLevelType w:val="hybridMultilevel"/>
    <w:tmpl w:val="080C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83898"/>
    <w:multiLevelType w:val="hybridMultilevel"/>
    <w:tmpl w:val="ECEA82AC"/>
    <w:lvl w:ilvl="0" w:tplc="624EDCC0">
      <w:start w:val="1"/>
      <w:numFmt w:val="decimal"/>
      <w:lvlText w:val="%1."/>
      <w:lvlJc w:val="left"/>
      <w:pPr>
        <w:ind w:left="927" w:hanging="360"/>
      </w:pPr>
      <w:rPr>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1D044685"/>
    <w:multiLevelType w:val="hybridMultilevel"/>
    <w:tmpl w:val="BBA400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5338E5"/>
    <w:multiLevelType w:val="hybridMultilevel"/>
    <w:tmpl w:val="317CE0FA"/>
    <w:lvl w:ilvl="0" w:tplc="154EC606">
      <w:start w:val="1"/>
      <w:numFmt w:val="decimal"/>
      <w:lvlText w:val="%1."/>
      <w:lvlJc w:val="left"/>
      <w:pPr>
        <w:ind w:left="720" w:hanging="360"/>
      </w:pPr>
      <w:rPr>
        <w:rFonts w:hint="default"/>
        <w:b w:val="0"/>
        <w:bCs w:val="0"/>
      </w:rPr>
    </w:lvl>
    <w:lvl w:ilvl="1" w:tplc="62E20A52">
      <w:start w:val="1"/>
      <w:numFmt w:val="lowerLetter"/>
      <w:lvlText w:val="%2)"/>
      <w:lvlJc w:val="left"/>
      <w:pPr>
        <w:ind w:left="768" w:hanging="360"/>
      </w:pPr>
      <w:rPr>
        <w:b w:val="0"/>
        <w:bCs w:val="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10A32E6"/>
    <w:multiLevelType w:val="hybridMultilevel"/>
    <w:tmpl w:val="AA564E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002169"/>
    <w:multiLevelType w:val="hybridMultilevel"/>
    <w:tmpl w:val="E3CCB7E2"/>
    <w:lvl w:ilvl="0" w:tplc="FB06BB96">
      <w:start w:val="1"/>
      <w:numFmt w:val="decimal"/>
      <w:lvlText w:val="%1."/>
      <w:lvlJc w:val="left"/>
      <w:pPr>
        <w:ind w:left="502" w:hanging="360"/>
      </w:pPr>
      <w:rPr>
        <w:rFonts w:asciiTheme="majorHAnsi" w:eastAsia="Times New Roman" w:hAnsiTheme="majorHAnsi" w:cstheme="majorHAnsi"/>
      </w:rPr>
    </w:lvl>
    <w:lvl w:ilvl="1" w:tplc="04150019">
      <w:start w:val="1"/>
      <w:numFmt w:val="lowerLetter"/>
      <w:lvlText w:val="%2."/>
      <w:lvlJc w:val="left"/>
      <w:pPr>
        <w:ind w:left="1222" w:hanging="360"/>
      </w:pPr>
      <w:rPr>
        <w:rFonts w:ascii="Times New Roman" w:hAnsi="Times New Roman" w:cs="Times New Roman"/>
      </w:rPr>
    </w:lvl>
    <w:lvl w:ilvl="2" w:tplc="0415001B">
      <w:start w:val="1"/>
      <w:numFmt w:val="lowerRoman"/>
      <w:lvlText w:val="%3."/>
      <w:lvlJc w:val="right"/>
      <w:pPr>
        <w:ind w:left="1942" w:hanging="180"/>
      </w:pPr>
      <w:rPr>
        <w:rFonts w:ascii="Times New Roman" w:hAnsi="Times New Roman" w:cs="Times New Roman"/>
      </w:rPr>
    </w:lvl>
    <w:lvl w:ilvl="3" w:tplc="0415000F">
      <w:start w:val="1"/>
      <w:numFmt w:val="decimal"/>
      <w:lvlText w:val="%4."/>
      <w:lvlJc w:val="left"/>
      <w:pPr>
        <w:ind w:left="2662" w:hanging="360"/>
      </w:pPr>
      <w:rPr>
        <w:rFonts w:ascii="Times New Roman" w:hAnsi="Times New Roman" w:cs="Times New Roman"/>
      </w:rPr>
    </w:lvl>
    <w:lvl w:ilvl="4" w:tplc="04150019">
      <w:start w:val="1"/>
      <w:numFmt w:val="lowerLetter"/>
      <w:lvlText w:val="%5."/>
      <w:lvlJc w:val="left"/>
      <w:pPr>
        <w:ind w:left="3382" w:hanging="360"/>
      </w:pPr>
      <w:rPr>
        <w:rFonts w:ascii="Times New Roman" w:hAnsi="Times New Roman" w:cs="Times New Roman"/>
      </w:rPr>
    </w:lvl>
    <w:lvl w:ilvl="5" w:tplc="0415001B">
      <w:start w:val="1"/>
      <w:numFmt w:val="lowerRoman"/>
      <w:lvlText w:val="%6."/>
      <w:lvlJc w:val="right"/>
      <w:pPr>
        <w:ind w:left="4102" w:hanging="180"/>
      </w:pPr>
      <w:rPr>
        <w:rFonts w:ascii="Times New Roman" w:hAnsi="Times New Roman" w:cs="Times New Roman"/>
      </w:rPr>
    </w:lvl>
    <w:lvl w:ilvl="6" w:tplc="0415000F">
      <w:start w:val="1"/>
      <w:numFmt w:val="decimal"/>
      <w:lvlText w:val="%7."/>
      <w:lvlJc w:val="left"/>
      <w:pPr>
        <w:ind w:left="4822" w:hanging="360"/>
      </w:pPr>
      <w:rPr>
        <w:rFonts w:ascii="Times New Roman" w:hAnsi="Times New Roman" w:cs="Times New Roman"/>
      </w:rPr>
    </w:lvl>
    <w:lvl w:ilvl="7" w:tplc="04150019">
      <w:start w:val="1"/>
      <w:numFmt w:val="lowerLetter"/>
      <w:lvlText w:val="%8."/>
      <w:lvlJc w:val="left"/>
      <w:pPr>
        <w:ind w:left="5542" w:hanging="360"/>
      </w:pPr>
      <w:rPr>
        <w:rFonts w:ascii="Times New Roman" w:hAnsi="Times New Roman" w:cs="Times New Roman"/>
      </w:rPr>
    </w:lvl>
    <w:lvl w:ilvl="8" w:tplc="0415001B">
      <w:start w:val="1"/>
      <w:numFmt w:val="lowerRoman"/>
      <w:lvlText w:val="%9."/>
      <w:lvlJc w:val="right"/>
      <w:pPr>
        <w:ind w:left="6262" w:hanging="180"/>
      </w:pPr>
      <w:rPr>
        <w:rFonts w:ascii="Times New Roman" w:hAnsi="Times New Roman" w:cs="Times New Roman"/>
      </w:rPr>
    </w:lvl>
  </w:abstractNum>
  <w:abstractNum w:abstractNumId="14" w15:restartNumberingAfterBreak="0">
    <w:nsid w:val="25D51E9F"/>
    <w:multiLevelType w:val="hybridMultilevel"/>
    <w:tmpl w:val="D88AA1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804354"/>
    <w:multiLevelType w:val="hybridMultilevel"/>
    <w:tmpl w:val="14485E6A"/>
    <w:lvl w:ilvl="0" w:tplc="7E7CE134">
      <w:start w:val="1"/>
      <w:numFmt w:val="decimal"/>
      <w:lvlText w:val="%1."/>
      <w:lvlJc w:val="left"/>
      <w:pPr>
        <w:ind w:left="360" w:hanging="360"/>
      </w:pPr>
      <w:rPr>
        <w:rFonts w:asciiTheme="majorHAnsi" w:eastAsia="Times New Roman" w:hAnsiTheme="majorHAnsi" w:cstheme="majorHAnsi" w:hint="default"/>
        <w:b w:val="0"/>
        <w:sz w:val="20"/>
        <w:szCs w:val="20"/>
      </w:rPr>
    </w:lvl>
    <w:lvl w:ilvl="1" w:tplc="8F2035EE">
      <w:start w:val="1"/>
      <w:numFmt w:val="lowerLetter"/>
      <w:lvlText w:val="%2."/>
      <w:lvlJc w:val="left"/>
      <w:pPr>
        <w:ind w:left="709" w:hanging="360"/>
      </w:pPr>
      <w:rPr>
        <w:rFonts w:ascii="Times New Roman" w:hAnsi="Times New Roman" w:cs="Times New Roman"/>
        <w:b w:val="0"/>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16" w15:restartNumberingAfterBreak="0">
    <w:nsid w:val="28516C59"/>
    <w:multiLevelType w:val="hybridMultilevel"/>
    <w:tmpl w:val="D818B1C0"/>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7" w15:restartNumberingAfterBreak="0">
    <w:nsid w:val="301137B7"/>
    <w:multiLevelType w:val="hybridMultilevel"/>
    <w:tmpl w:val="C608A6AA"/>
    <w:lvl w:ilvl="0" w:tplc="69C04C02">
      <w:start w:val="1"/>
      <w:numFmt w:val="decimal"/>
      <w:lvlText w:val="%1."/>
      <w:lvlJc w:val="left"/>
      <w:pPr>
        <w:ind w:left="360" w:hanging="360"/>
      </w:pPr>
      <w:rPr>
        <w:rFonts w:hint="default"/>
        <w:b w:val="0"/>
        <w:sz w:val="20"/>
        <w:szCs w:val="20"/>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18" w15:restartNumberingAfterBreak="0">
    <w:nsid w:val="357516F7"/>
    <w:multiLevelType w:val="hybridMultilevel"/>
    <w:tmpl w:val="724ADCBC"/>
    <w:lvl w:ilvl="0" w:tplc="8080461C">
      <w:start w:val="1"/>
      <w:numFmt w:val="bullet"/>
      <w:lvlText w:val=""/>
      <w:lvlJc w:val="left"/>
      <w:pPr>
        <w:ind w:left="1211" w:hanging="360"/>
      </w:pPr>
      <w:rPr>
        <w:rFonts w:ascii="Symbol" w:hAnsi="Symbol" w:hint="default"/>
        <w:sz w:val="18"/>
      </w:rPr>
    </w:lvl>
    <w:lvl w:ilvl="1" w:tplc="8080461C">
      <w:start w:val="1"/>
      <w:numFmt w:val="bullet"/>
      <w:lvlText w:val=""/>
      <w:lvlJc w:val="left"/>
      <w:pPr>
        <w:ind w:left="1931" w:hanging="360"/>
      </w:pPr>
      <w:rPr>
        <w:rFonts w:ascii="Symbol" w:hAnsi="Symbol" w:hint="default"/>
        <w:sz w:val="18"/>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9" w15:restartNumberingAfterBreak="0">
    <w:nsid w:val="382C4011"/>
    <w:multiLevelType w:val="hybridMultilevel"/>
    <w:tmpl w:val="93C0B77A"/>
    <w:lvl w:ilvl="0" w:tplc="7690DD74">
      <w:start w:val="1"/>
      <w:numFmt w:val="lowerLetter"/>
      <w:lvlText w:val="%1)"/>
      <w:lvlJc w:val="left"/>
      <w:pPr>
        <w:ind w:left="360" w:hanging="360"/>
      </w:pPr>
      <w:rPr>
        <w:rFonts w:asciiTheme="majorHAnsi" w:hAnsiTheme="majorHAnsi" w:cstheme="majorHAnsi" w:hint="default"/>
        <w:b w:val="0"/>
      </w:r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20" w15:restartNumberingAfterBreak="0">
    <w:nsid w:val="3C7E688E"/>
    <w:multiLevelType w:val="hybridMultilevel"/>
    <w:tmpl w:val="F418D2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4F31CC"/>
    <w:multiLevelType w:val="hybridMultilevel"/>
    <w:tmpl w:val="83DC2730"/>
    <w:lvl w:ilvl="0" w:tplc="0415000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88487B"/>
    <w:multiLevelType w:val="hybridMultilevel"/>
    <w:tmpl w:val="27CABAA2"/>
    <w:lvl w:ilvl="0" w:tplc="5C7A2606">
      <w:start w:val="1"/>
      <w:numFmt w:val="decimal"/>
      <w:lvlText w:val="%1)"/>
      <w:lvlJc w:val="left"/>
      <w:pPr>
        <w:ind w:left="1077" w:hanging="360"/>
      </w:pPr>
      <w:rPr>
        <w:rFonts w:asciiTheme="majorHAnsi" w:hAnsiTheme="majorHAnsi" w:cstheme="majorHAnsi"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cs="Times New Roman" w:hint="default"/>
      </w:rPr>
    </w:lvl>
    <w:lvl w:ilvl="3" w:tplc="04150001">
      <w:start w:val="1"/>
      <w:numFmt w:val="bullet"/>
      <w:lvlText w:val=""/>
      <w:lvlJc w:val="left"/>
      <w:pPr>
        <w:ind w:left="3237" w:hanging="360"/>
      </w:pPr>
      <w:rPr>
        <w:rFonts w:ascii="Symbol" w:hAnsi="Symbol" w:cs="Times New Roman"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cs="Times New Roman" w:hint="default"/>
      </w:rPr>
    </w:lvl>
    <w:lvl w:ilvl="6" w:tplc="04150001">
      <w:start w:val="1"/>
      <w:numFmt w:val="bullet"/>
      <w:lvlText w:val=""/>
      <w:lvlJc w:val="left"/>
      <w:pPr>
        <w:ind w:left="5397" w:hanging="360"/>
      </w:pPr>
      <w:rPr>
        <w:rFonts w:ascii="Symbol" w:hAnsi="Symbol" w:cs="Times New Roman"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cs="Times New Roman" w:hint="default"/>
      </w:rPr>
    </w:lvl>
  </w:abstractNum>
  <w:abstractNum w:abstractNumId="23" w15:restartNumberingAfterBreak="0">
    <w:nsid w:val="446E7226"/>
    <w:multiLevelType w:val="hybridMultilevel"/>
    <w:tmpl w:val="BAB06D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0569CD"/>
    <w:multiLevelType w:val="hybridMultilevel"/>
    <w:tmpl w:val="B262F27E"/>
    <w:lvl w:ilvl="0" w:tplc="0415000F">
      <w:start w:val="1"/>
      <w:numFmt w:val="decimal"/>
      <w:lvlText w:val="%1."/>
      <w:lvlJc w:val="left"/>
      <w:pPr>
        <w:ind w:left="720" w:hanging="360"/>
      </w:pPr>
      <w:rPr>
        <w:rFonts w:hint="default"/>
      </w:rPr>
    </w:lvl>
    <w:lvl w:ilvl="1" w:tplc="54047F32">
      <w:start w:val="1"/>
      <w:numFmt w:val="decimal"/>
      <w:lvlText w:val="%2)"/>
      <w:lvlJc w:val="left"/>
      <w:pPr>
        <w:tabs>
          <w:tab w:val="num" w:pos="1440"/>
        </w:tabs>
        <w:ind w:left="1440" w:hanging="360"/>
      </w:pPr>
      <w:rPr>
        <w:rFonts w:asciiTheme="majorHAnsi" w:hAnsiTheme="majorHAnsi" w:cstheme="majorHAnsi" w:hint="default"/>
      </w:rPr>
    </w:lvl>
    <w:lvl w:ilvl="2" w:tplc="0415001B">
      <w:start w:val="1"/>
      <w:numFmt w:val="lowerRoman"/>
      <w:lvlText w:val="%3."/>
      <w:lvlJc w:val="right"/>
      <w:pPr>
        <w:ind w:left="2160" w:hanging="180"/>
      </w:pPr>
      <w:rPr>
        <w:rFonts w:ascii="Times New Roman" w:hAnsi="Times New Roman" w:cs="Times New Roman"/>
      </w:rPr>
    </w:lvl>
    <w:lvl w:ilvl="3" w:tplc="07E8C99C">
      <w:start w:val="1"/>
      <w:numFmt w:val="decimal"/>
      <w:lvlText w:val="%4."/>
      <w:lvlJc w:val="left"/>
      <w:pPr>
        <w:ind w:left="2880" w:hanging="360"/>
      </w:pPr>
      <w:rPr>
        <w:rFonts w:ascii="Times New Roman" w:hAnsi="Times New Roman" w:cs="Times New Roman"/>
        <w:b w:val="0"/>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50836534"/>
    <w:multiLevelType w:val="multilevel"/>
    <w:tmpl w:val="38A226F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535BF6"/>
    <w:multiLevelType w:val="hybridMultilevel"/>
    <w:tmpl w:val="BF48C41A"/>
    <w:lvl w:ilvl="0" w:tplc="6130C778">
      <w:start w:val="1"/>
      <w:numFmt w:val="bullet"/>
      <w:lvlText w:val=""/>
      <w:lvlJc w:val="left"/>
      <w:pPr>
        <w:ind w:left="1287" w:hanging="360"/>
      </w:pPr>
      <w:rPr>
        <w:rFonts w:ascii="Verdana" w:hAnsi="Verdana" w:hint="default"/>
        <w:b/>
        <w:sz w:val="28"/>
        <w:szCs w:val="28"/>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7" w15:restartNumberingAfterBreak="0">
    <w:nsid w:val="55765253"/>
    <w:multiLevelType w:val="hybridMultilevel"/>
    <w:tmpl w:val="372CF3C8"/>
    <w:lvl w:ilvl="0" w:tplc="04090017">
      <w:start w:val="1"/>
      <w:numFmt w:val="lowerLetter"/>
      <w:lvlText w:val="%1)"/>
      <w:lvlJc w:val="left"/>
      <w:pPr>
        <w:ind w:left="768" w:hanging="360"/>
      </w:pPr>
      <w:rPr>
        <w:rFonts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28" w15:restartNumberingAfterBreak="0">
    <w:nsid w:val="57EB2172"/>
    <w:multiLevelType w:val="hybridMultilevel"/>
    <w:tmpl w:val="D010A5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D15299"/>
    <w:multiLevelType w:val="multilevel"/>
    <w:tmpl w:val="8910C280"/>
    <w:lvl w:ilvl="0">
      <w:start w:val="4"/>
      <w:numFmt w:val="decimal"/>
      <w:lvlText w:val="%1)"/>
      <w:lvlJc w:val="left"/>
      <w:pPr>
        <w:tabs>
          <w:tab w:val="num" w:pos="360"/>
        </w:tabs>
        <w:ind w:left="357" w:hanging="357"/>
      </w:pPr>
      <w:rPr>
        <w:rFonts w:asciiTheme="majorHAnsi" w:hAnsiTheme="majorHAnsi" w:cstheme="majorHAnsi" w:hint="default"/>
      </w:rPr>
    </w:lvl>
    <w:lvl w:ilvl="1">
      <w:start w:val="1"/>
      <w:numFmt w:val="bullet"/>
      <w:lvlText w:val=""/>
      <w:lvlJc w:val="left"/>
      <w:pPr>
        <w:tabs>
          <w:tab w:val="num" w:pos="1800"/>
        </w:tabs>
        <w:ind w:left="1437" w:hanging="357"/>
      </w:pPr>
      <w:rPr>
        <w:rFonts w:ascii="Symbol" w:hAnsi="Symbol" w:cs="Times New Roman" w:hint="default"/>
      </w:rPr>
    </w:lvl>
    <w:lvl w:ilvl="2">
      <w:start w:val="1"/>
      <w:numFmt w:val="decimal"/>
      <w:lvlText w:val="%3."/>
      <w:lvlJc w:val="left"/>
      <w:pPr>
        <w:tabs>
          <w:tab w:val="num" w:pos="360"/>
        </w:tabs>
        <w:ind w:left="360" w:hanging="360"/>
      </w:pPr>
      <w:rPr>
        <w:rFonts w:asciiTheme="minorHAnsi" w:hAnsiTheme="minorHAnsi" w:cstheme="minorHAnsi" w:hint="default"/>
        <w:b/>
        <w:bCs/>
        <w:sz w:val="20"/>
        <w:szCs w:val="20"/>
      </w:rPr>
    </w:lvl>
    <w:lvl w:ilvl="3">
      <w:start w:val="1"/>
      <w:numFmt w:val="decimal"/>
      <w:lvlText w:val="%4."/>
      <w:lvlJc w:val="left"/>
      <w:pPr>
        <w:tabs>
          <w:tab w:val="num" w:pos="2880"/>
        </w:tabs>
        <w:ind w:left="2880" w:hanging="360"/>
      </w:pPr>
      <w:rPr>
        <w:rFonts w:asciiTheme="majorHAnsi" w:hAnsiTheme="majorHAnsi" w:cstheme="majorHAnsi"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30" w15:restartNumberingAfterBreak="0">
    <w:nsid w:val="5B692328"/>
    <w:multiLevelType w:val="hybridMultilevel"/>
    <w:tmpl w:val="29BC73EC"/>
    <w:lvl w:ilvl="0" w:tplc="D1A2B4F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682A5F3E"/>
    <w:multiLevelType w:val="hybridMultilevel"/>
    <w:tmpl w:val="2AA8F622"/>
    <w:lvl w:ilvl="0" w:tplc="04150011">
      <w:start w:val="1"/>
      <w:numFmt w:val="decimal"/>
      <w:lvlText w:val="%1)"/>
      <w:lvlJc w:val="left"/>
      <w:pPr>
        <w:ind w:left="1210" w:hanging="360"/>
      </w:pPr>
      <w:rPr>
        <w:rFonts w:cs="Times New Roman"/>
      </w:rPr>
    </w:lvl>
    <w:lvl w:ilvl="1" w:tplc="04150019">
      <w:start w:val="1"/>
      <w:numFmt w:val="lowerLetter"/>
      <w:lvlText w:val="%2."/>
      <w:lvlJc w:val="left"/>
      <w:pPr>
        <w:ind w:left="1930" w:hanging="360"/>
      </w:pPr>
      <w:rPr>
        <w:rFonts w:cs="Times New Roman"/>
      </w:rPr>
    </w:lvl>
    <w:lvl w:ilvl="2" w:tplc="0415001B">
      <w:start w:val="1"/>
      <w:numFmt w:val="lowerRoman"/>
      <w:lvlText w:val="%3."/>
      <w:lvlJc w:val="right"/>
      <w:pPr>
        <w:ind w:left="2650" w:hanging="180"/>
      </w:pPr>
      <w:rPr>
        <w:rFonts w:cs="Times New Roman"/>
      </w:rPr>
    </w:lvl>
    <w:lvl w:ilvl="3" w:tplc="0415000F">
      <w:start w:val="1"/>
      <w:numFmt w:val="decimal"/>
      <w:lvlText w:val="%4."/>
      <w:lvlJc w:val="left"/>
      <w:pPr>
        <w:ind w:left="3370" w:hanging="360"/>
      </w:pPr>
      <w:rPr>
        <w:rFonts w:cs="Times New Roman"/>
      </w:rPr>
    </w:lvl>
    <w:lvl w:ilvl="4" w:tplc="04150019">
      <w:start w:val="1"/>
      <w:numFmt w:val="lowerLetter"/>
      <w:lvlText w:val="%5."/>
      <w:lvlJc w:val="left"/>
      <w:pPr>
        <w:ind w:left="4090" w:hanging="360"/>
      </w:pPr>
      <w:rPr>
        <w:rFonts w:cs="Times New Roman"/>
      </w:rPr>
    </w:lvl>
    <w:lvl w:ilvl="5" w:tplc="0415001B">
      <w:start w:val="1"/>
      <w:numFmt w:val="lowerRoman"/>
      <w:lvlText w:val="%6."/>
      <w:lvlJc w:val="right"/>
      <w:pPr>
        <w:ind w:left="4810" w:hanging="180"/>
      </w:pPr>
      <w:rPr>
        <w:rFonts w:cs="Times New Roman"/>
      </w:rPr>
    </w:lvl>
    <w:lvl w:ilvl="6" w:tplc="0415000F">
      <w:start w:val="1"/>
      <w:numFmt w:val="decimal"/>
      <w:lvlText w:val="%7."/>
      <w:lvlJc w:val="left"/>
      <w:pPr>
        <w:ind w:left="5530" w:hanging="360"/>
      </w:pPr>
      <w:rPr>
        <w:rFonts w:cs="Times New Roman"/>
      </w:rPr>
    </w:lvl>
    <w:lvl w:ilvl="7" w:tplc="04150019">
      <w:start w:val="1"/>
      <w:numFmt w:val="lowerLetter"/>
      <w:lvlText w:val="%8."/>
      <w:lvlJc w:val="left"/>
      <w:pPr>
        <w:ind w:left="6250" w:hanging="360"/>
      </w:pPr>
      <w:rPr>
        <w:rFonts w:cs="Times New Roman"/>
      </w:rPr>
    </w:lvl>
    <w:lvl w:ilvl="8" w:tplc="0415001B">
      <w:start w:val="1"/>
      <w:numFmt w:val="lowerRoman"/>
      <w:lvlText w:val="%9."/>
      <w:lvlJc w:val="right"/>
      <w:pPr>
        <w:ind w:left="6970" w:hanging="180"/>
      </w:pPr>
      <w:rPr>
        <w:rFonts w:cs="Times New Roman"/>
      </w:rPr>
    </w:lvl>
  </w:abstractNum>
  <w:abstractNum w:abstractNumId="32" w15:restartNumberingAfterBreak="0">
    <w:nsid w:val="6B0A356B"/>
    <w:multiLevelType w:val="hybridMultilevel"/>
    <w:tmpl w:val="E81E5B2A"/>
    <w:lvl w:ilvl="0" w:tplc="ED068A34">
      <w:start w:val="1"/>
      <w:numFmt w:val="decimal"/>
      <w:lvlText w:val="%1."/>
      <w:lvlJc w:val="left"/>
      <w:pPr>
        <w:ind w:left="786" w:hanging="360"/>
      </w:pPr>
      <w:rPr>
        <w:rFonts w:ascii="Calibri Light" w:hAnsi="Calibri Light" w:cs="Calibri Light" w:hint="default"/>
        <w:b w:val="0"/>
        <w:sz w:val="22"/>
        <w:szCs w:val="22"/>
      </w:rPr>
    </w:lvl>
    <w:lvl w:ilvl="1" w:tplc="04150019">
      <w:start w:val="1"/>
      <w:numFmt w:val="lowerLetter"/>
      <w:lvlText w:val="%2."/>
      <w:lvlJc w:val="left"/>
      <w:pPr>
        <w:ind w:left="1506" w:hanging="360"/>
      </w:pPr>
      <w:rPr>
        <w:rFonts w:ascii="Times New Roman" w:hAnsi="Times New Roman" w:cs="Times New Roman"/>
      </w:rPr>
    </w:lvl>
    <w:lvl w:ilvl="2" w:tplc="0415001B">
      <w:start w:val="1"/>
      <w:numFmt w:val="lowerRoman"/>
      <w:lvlText w:val="%3."/>
      <w:lvlJc w:val="right"/>
      <w:pPr>
        <w:ind w:left="2226" w:hanging="180"/>
      </w:pPr>
      <w:rPr>
        <w:rFonts w:ascii="Times New Roman" w:hAnsi="Times New Roman" w:cs="Times New Roman"/>
      </w:rPr>
    </w:lvl>
    <w:lvl w:ilvl="3" w:tplc="0415000F">
      <w:start w:val="1"/>
      <w:numFmt w:val="decimal"/>
      <w:lvlText w:val="%4."/>
      <w:lvlJc w:val="left"/>
      <w:pPr>
        <w:ind w:left="2946" w:hanging="360"/>
      </w:pPr>
      <w:rPr>
        <w:rFonts w:ascii="Times New Roman" w:hAnsi="Times New Roman" w:cs="Times New Roman"/>
      </w:rPr>
    </w:lvl>
    <w:lvl w:ilvl="4" w:tplc="04150019">
      <w:start w:val="1"/>
      <w:numFmt w:val="lowerLetter"/>
      <w:lvlText w:val="%5."/>
      <w:lvlJc w:val="left"/>
      <w:pPr>
        <w:ind w:left="3666" w:hanging="360"/>
      </w:pPr>
      <w:rPr>
        <w:rFonts w:ascii="Times New Roman" w:hAnsi="Times New Roman" w:cs="Times New Roman"/>
      </w:rPr>
    </w:lvl>
    <w:lvl w:ilvl="5" w:tplc="0415001B">
      <w:start w:val="1"/>
      <w:numFmt w:val="lowerRoman"/>
      <w:lvlText w:val="%6."/>
      <w:lvlJc w:val="right"/>
      <w:pPr>
        <w:ind w:left="4386" w:hanging="180"/>
      </w:pPr>
      <w:rPr>
        <w:rFonts w:ascii="Times New Roman" w:hAnsi="Times New Roman" w:cs="Times New Roman"/>
      </w:rPr>
    </w:lvl>
    <w:lvl w:ilvl="6" w:tplc="0415000F">
      <w:start w:val="1"/>
      <w:numFmt w:val="decimal"/>
      <w:lvlText w:val="%7."/>
      <w:lvlJc w:val="left"/>
      <w:pPr>
        <w:ind w:left="5106" w:hanging="360"/>
      </w:pPr>
      <w:rPr>
        <w:rFonts w:ascii="Times New Roman" w:hAnsi="Times New Roman" w:cs="Times New Roman"/>
      </w:rPr>
    </w:lvl>
    <w:lvl w:ilvl="7" w:tplc="04150019">
      <w:start w:val="1"/>
      <w:numFmt w:val="lowerLetter"/>
      <w:lvlText w:val="%8."/>
      <w:lvlJc w:val="left"/>
      <w:pPr>
        <w:ind w:left="5826" w:hanging="360"/>
      </w:pPr>
      <w:rPr>
        <w:rFonts w:ascii="Times New Roman" w:hAnsi="Times New Roman" w:cs="Times New Roman"/>
      </w:rPr>
    </w:lvl>
    <w:lvl w:ilvl="8" w:tplc="0415001B">
      <w:start w:val="1"/>
      <w:numFmt w:val="lowerRoman"/>
      <w:lvlText w:val="%9."/>
      <w:lvlJc w:val="right"/>
      <w:pPr>
        <w:ind w:left="6546" w:hanging="180"/>
      </w:pPr>
      <w:rPr>
        <w:rFonts w:ascii="Times New Roman" w:hAnsi="Times New Roman" w:cs="Times New Roman"/>
      </w:rPr>
    </w:lvl>
  </w:abstractNum>
  <w:abstractNum w:abstractNumId="33" w15:restartNumberingAfterBreak="0">
    <w:nsid w:val="6D0D5B09"/>
    <w:multiLevelType w:val="hybridMultilevel"/>
    <w:tmpl w:val="51D6E15A"/>
    <w:lvl w:ilvl="0" w:tplc="BB60C4C8">
      <w:start w:val="1"/>
      <w:numFmt w:val="decimal"/>
      <w:lvlText w:val="%1)"/>
      <w:lvlJc w:val="left"/>
      <w:pPr>
        <w:ind w:left="1440" w:hanging="360"/>
      </w:pPr>
      <w:rPr>
        <w:rFonts w:asciiTheme="minorHAnsi" w:hAnsiTheme="minorHAnsi" w:cstheme="minorHAnsi"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786" w:hanging="360"/>
      </w:pPr>
    </w:lvl>
    <w:lvl w:ilvl="4" w:tplc="04150019">
      <w:start w:val="1"/>
      <w:numFmt w:val="lowerLetter"/>
      <w:lvlText w:val="%5."/>
      <w:lvlJc w:val="left"/>
      <w:pPr>
        <w:ind w:left="1352"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7BC2091A"/>
    <w:multiLevelType w:val="hybridMultilevel"/>
    <w:tmpl w:val="D5DA96AC"/>
    <w:lvl w:ilvl="0" w:tplc="AE404C58">
      <w:start w:val="1"/>
      <w:numFmt w:val="lowerLetter"/>
      <w:lvlText w:val="%1)"/>
      <w:lvlJc w:val="left"/>
      <w:pPr>
        <w:ind w:left="720" w:hanging="360"/>
      </w:pPr>
      <w:rPr>
        <w:rFonts w:asciiTheme="majorHAnsi" w:eastAsia="Times New Roman" w:hAnsiTheme="majorHAnsi" w:cstheme="majorHAnsi"/>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1521DC"/>
    <w:multiLevelType w:val="multilevel"/>
    <w:tmpl w:val="748464FA"/>
    <w:lvl w:ilvl="0">
      <w:start w:val="1"/>
      <w:numFmt w:val="decimal"/>
      <w:lvlText w:val="%1."/>
      <w:lvlJc w:val="left"/>
      <w:pPr>
        <w:tabs>
          <w:tab w:val="num" w:pos="720"/>
        </w:tabs>
        <w:ind w:left="720" w:hanging="360"/>
      </w:pPr>
      <w:rPr>
        <w:color w:val="000000" w:themeColor="text1"/>
      </w:rPr>
    </w:lvl>
    <w:lvl w:ilvl="1">
      <w:start w:val="1"/>
      <w:numFmt w:val="lowerLetter"/>
      <w:lvlText w:val="%2)"/>
      <w:lvlJc w:val="left"/>
      <w:pPr>
        <w:tabs>
          <w:tab w:val="num" w:pos="1440"/>
        </w:tabs>
        <w:ind w:left="1440" w:hanging="360"/>
      </w:pPr>
      <w:rPr>
        <w:rFonts w:asciiTheme="minorHAnsi" w:eastAsiaTheme="minorHAnsi" w:hAnsiTheme="minorHAnsi" w:cstheme="minorHAnsi"/>
      </w:rPr>
    </w:lvl>
    <w:lvl w:ilvl="2">
      <w:start w:val="1"/>
      <w:numFmt w:val="decimal"/>
      <w:lvlText w:val="%3."/>
      <w:lvlJc w:val="left"/>
      <w:pPr>
        <w:tabs>
          <w:tab w:val="num" w:pos="2160"/>
        </w:tabs>
        <w:ind w:left="2160" w:hanging="360"/>
      </w:pPr>
    </w:lvl>
    <w:lvl w:ilvl="3">
      <w:start w:val="1"/>
      <w:numFmt w:val="upperLetter"/>
      <w:lvlText w:val="%4)"/>
      <w:lvlJc w:val="left"/>
      <w:pPr>
        <w:ind w:left="1636"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4554639">
    <w:abstractNumId w:val="15"/>
  </w:num>
  <w:num w:numId="2" w16cid:durableId="1298683062">
    <w:abstractNumId w:val="3"/>
  </w:num>
  <w:num w:numId="3" w16cid:durableId="438262774">
    <w:abstractNumId w:val="32"/>
  </w:num>
  <w:num w:numId="4" w16cid:durableId="1016077517">
    <w:abstractNumId w:val="24"/>
  </w:num>
  <w:num w:numId="5" w16cid:durableId="1005788009">
    <w:abstractNumId w:val="22"/>
  </w:num>
  <w:num w:numId="6" w16cid:durableId="2119830738">
    <w:abstractNumId w:val="19"/>
  </w:num>
  <w:num w:numId="7" w16cid:durableId="1625575933">
    <w:abstractNumId w:val="2"/>
  </w:num>
  <w:num w:numId="8" w16cid:durableId="2037458832">
    <w:abstractNumId w:val="17"/>
  </w:num>
  <w:num w:numId="9" w16cid:durableId="1997880934">
    <w:abstractNumId w:val="13"/>
  </w:num>
  <w:num w:numId="10" w16cid:durableId="263920630">
    <w:abstractNumId w:val="34"/>
  </w:num>
  <w:num w:numId="11" w16cid:durableId="128404212">
    <w:abstractNumId w:val="0"/>
  </w:num>
  <w:num w:numId="12" w16cid:durableId="1035423610">
    <w:abstractNumId w:val="26"/>
  </w:num>
  <w:num w:numId="13" w16cid:durableId="2007896156">
    <w:abstractNumId w:val="9"/>
  </w:num>
  <w:num w:numId="14" w16cid:durableId="12389638">
    <w:abstractNumId w:val="18"/>
  </w:num>
  <w:num w:numId="15" w16cid:durableId="650255477">
    <w:abstractNumId w:val="33"/>
  </w:num>
  <w:num w:numId="16" w16cid:durableId="1168328798">
    <w:abstractNumId w:val="28"/>
  </w:num>
  <w:num w:numId="17" w16cid:durableId="642854372">
    <w:abstractNumId w:val="14"/>
  </w:num>
  <w:num w:numId="18" w16cid:durableId="12353585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20535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450916">
    <w:abstractNumId w:val="16"/>
  </w:num>
  <w:num w:numId="21" w16cid:durableId="1108042076">
    <w:abstractNumId w:val="29"/>
  </w:num>
  <w:num w:numId="22" w16cid:durableId="302196699">
    <w:abstractNumId w:val="21"/>
  </w:num>
  <w:num w:numId="23" w16cid:durableId="74716253">
    <w:abstractNumId w:val="5"/>
  </w:num>
  <w:num w:numId="24" w16cid:durableId="1564562445">
    <w:abstractNumId w:val="20"/>
  </w:num>
  <w:num w:numId="25" w16cid:durableId="800533240">
    <w:abstractNumId w:val="12"/>
  </w:num>
  <w:num w:numId="26" w16cid:durableId="1555004267">
    <w:abstractNumId w:val="35"/>
  </w:num>
  <w:num w:numId="27" w16cid:durableId="142239487">
    <w:abstractNumId w:val="7"/>
  </w:num>
  <w:num w:numId="28" w16cid:durableId="1419717324">
    <w:abstractNumId w:val="8"/>
  </w:num>
  <w:num w:numId="29" w16cid:durableId="435561721">
    <w:abstractNumId w:val="6"/>
  </w:num>
  <w:num w:numId="30" w16cid:durableId="2059739156">
    <w:abstractNumId w:val="23"/>
  </w:num>
  <w:num w:numId="31" w16cid:durableId="202075">
    <w:abstractNumId w:val="30"/>
  </w:num>
  <w:num w:numId="32" w16cid:durableId="6978938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2652919">
    <w:abstractNumId w:val="27"/>
  </w:num>
  <w:num w:numId="34" w16cid:durableId="2027710517">
    <w:abstractNumId w:val="11"/>
  </w:num>
  <w:num w:numId="35" w16cid:durableId="1730692194">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D73"/>
    <w:rsid w:val="00000C61"/>
    <w:rsid w:val="000010A0"/>
    <w:rsid w:val="0000255A"/>
    <w:rsid w:val="00002C93"/>
    <w:rsid w:val="00003242"/>
    <w:rsid w:val="00003F9D"/>
    <w:rsid w:val="000041A8"/>
    <w:rsid w:val="0000494A"/>
    <w:rsid w:val="00005B6F"/>
    <w:rsid w:val="00007776"/>
    <w:rsid w:val="00010038"/>
    <w:rsid w:val="00010928"/>
    <w:rsid w:val="00010E6A"/>
    <w:rsid w:val="00011027"/>
    <w:rsid w:val="00012E23"/>
    <w:rsid w:val="00013A9C"/>
    <w:rsid w:val="00014B92"/>
    <w:rsid w:val="00016322"/>
    <w:rsid w:val="00016A79"/>
    <w:rsid w:val="00021C8C"/>
    <w:rsid w:val="000228E0"/>
    <w:rsid w:val="000244D3"/>
    <w:rsid w:val="0002609F"/>
    <w:rsid w:val="00026730"/>
    <w:rsid w:val="00031DD5"/>
    <w:rsid w:val="0003203E"/>
    <w:rsid w:val="0003496E"/>
    <w:rsid w:val="0003533C"/>
    <w:rsid w:val="000365ED"/>
    <w:rsid w:val="00040B55"/>
    <w:rsid w:val="00042777"/>
    <w:rsid w:val="00044F89"/>
    <w:rsid w:val="00045333"/>
    <w:rsid w:val="0004769A"/>
    <w:rsid w:val="0005111A"/>
    <w:rsid w:val="00052B28"/>
    <w:rsid w:val="000539BA"/>
    <w:rsid w:val="00056EA2"/>
    <w:rsid w:val="00057592"/>
    <w:rsid w:val="00061765"/>
    <w:rsid w:val="0006176D"/>
    <w:rsid w:val="000626A5"/>
    <w:rsid w:val="00065006"/>
    <w:rsid w:val="000704F3"/>
    <w:rsid w:val="00070840"/>
    <w:rsid w:val="00070C63"/>
    <w:rsid w:val="00070F3A"/>
    <w:rsid w:val="000716FE"/>
    <w:rsid w:val="00071ACD"/>
    <w:rsid w:val="0007325D"/>
    <w:rsid w:val="000734C5"/>
    <w:rsid w:val="00076B2E"/>
    <w:rsid w:val="00076E8F"/>
    <w:rsid w:val="00076F4B"/>
    <w:rsid w:val="00081F85"/>
    <w:rsid w:val="000903F2"/>
    <w:rsid w:val="00091F35"/>
    <w:rsid w:val="00094414"/>
    <w:rsid w:val="000956B8"/>
    <w:rsid w:val="0009579E"/>
    <w:rsid w:val="000965AF"/>
    <w:rsid w:val="00096F9D"/>
    <w:rsid w:val="00097024"/>
    <w:rsid w:val="000A0CC5"/>
    <w:rsid w:val="000A1971"/>
    <w:rsid w:val="000A1C81"/>
    <w:rsid w:val="000A3567"/>
    <w:rsid w:val="000A3791"/>
    <w:rsid w:val="000A47F9"/>
    <w:rsid w:val="000A5D5E"/>
    <w:rsid w:val="000A6A11"/>
    <w:rsid w:val="000A79A1"/>
    <w:rsid w:val="000B1F4E"/>
    <w:rsid w:val="000B3AB4"/>
    <w:rsid w:val="000B537F"/>
    <w:rsid w:val="000B63C7"/>
    <w:rsid w:val="000B658F"/>
    <w:rsid w:val="000C1816"/>
    <w:rsid w:val="000C18AA"/>
    <w:rsid w:val="000C22D4"/>
    <w:rsid w:val="000C2999"/>
    <w:rsid w:val="000C7FE0"/>
    <w:rsid w:val="000D0DE4"/>
    <w:rsid w:val="000D1D51"/>
    <w:rsid w:val="000D38B7"/>
    <w:rsid w:val="000D6376"/>
    <w:rsid w:val="000D65E5"/>
    <w:rsid w:val="000D7AB4"/>
    <w:rsid w:val="000D7C92"/>
    <w:rsid w:val="000E008F"/>
    <w:rsid w:val="000E08F0"/>
    <w:rsid w:val="000E1057"/>
    <w:rsid w:val="000E506B"/>
    <w:rsid w:val="000E7169"/>
    <w:rsid w:val="000F01FF"/>
    <w:rsid w:val="000F11C5"/>
    <w:rsid w:val="000F16B8"/>
    <w:rsid w:val="000F2E70"/>
    <w:rsid w:val="000F5793"/>
    <w:rsid w:val="001019E4"/>
    <w:rsid w:val="001035B2"/>
    <w:rsid w:val="00103853"/>
    <w:rsid w:val="001046CC"/>
    <w:rsid w:val="001051EF"/>
    <w:rsid w:val="001075A1"/>
    <w:rsid w:val="00107D72"/>
    <w:rsid w:val="00111E33"/>
    <w:rsid w:val="0011382F"/>
    <w:rsid w:val="00114338"/>
    <w:rsid w:val="001150FB"/>
    <w:rsid w:val="001162BB"/>
    <w:rsid w:val="00120B44"/>
    <w:rsid w:val="0012234B"/>
    <w:rsid w:val="00122F91"/>
    <w:rsid w:val="00123FFD"/>
    <w:rsid w:val="00124EA3"/>
    <w:rsid w:val="0012767F"/>
    <w:rsid w:val="001301EF"/>
    <w:rsid w:val="00133305"/>
    <w:rsid w:val="00136B35"/>
    <w:rsid w:val="001411A9"/>
    <w:rsid w:val="00141BF9"/>
    <w:rsid w:val="00144F91"/>
    <w:rsid w:val="00145C24"/>
    <w:rsid w:val="00145D68"/>
    <w:rsid w:val="00147527"/>
    <w:rsid w:val="00147608"/>
    <w:rsid w:val="00150E25"/>
    <w:rsid w:val="00150EA1"/>
    <w:rsid w:val="00154D7F"/>
    <w:rsid w:val="00157BB6"/>
    <w:rsid w:val="00160472"/>
    <w:rsid w:val="00162B4E"/>
    <w:rsid w:val="001631E1"/>
    <w:rsid w:val="001654A5"/>
    <w:rsid w:val="00165651"/>
    <w:rsid w:val="001665E3"/>
    <w:rsid w:val="001669E3"/>
    <w:rsid w:val="00167665"/>
    <w:rsid w:val="00167E9C"/>
    <w:rsid w:val="001702CA"/>
    <w:rsid w:val="00172A4C"/>
    <w:rsid w:val="00172F40"/>
    <w:rsid w:val="00172FC3"/>
    <w:rsid w:val="001734DA"/>
    <w:rsid w:val="001742D4"/>
    <w:rsid w:val="00175523"/>
    <w:rsid w:val="00176C9E"/>
    <w:rsid w:val="001773D7"/>
    <w:rsid w:val="00177966"/>
    <w:rsid w:val="00177CBB"/>
    <w:rsid w:val="001819D3"/>
    <w:rsid w:val="00181A8D"/>
    <w:rsid w:val="001820B5"/>
    <w:rsid w:val="001827FC"/>
    <w:rsid w:val="00185973"/>
    <w:rsid w:val="001870F0"/>
    <w:rsid w:val="00187ADE"/>
    <w:rsid w:val="0019292E"/>
    <w:rsid w:val="001930E8"/>
    <w:rsid w:val="00193331"/>
    <w:rsid w:val="001949C7"/>
    <w:rsid w:val="00194BFE"/>
    <w:rsid w:val="00195543"/>
    <w:rsid w:val="00195603"/>
    <w:rsid w:val="00196CB6"/>
    <w:rsid w:val="00197130"/>
    <w:rsid w:val="00197F41"/>
    <w:rsid w:val="001A1829"/>
    <w:rsid w:val="001A23F6"/>
    <w:rsid w:val="001A325F"/>
    <w:rsid w:val="001A432B"/>
    <w:rsid w:val="001A604F"/>
    <w:rsid w:val="001A672C"/>
    <w:rsid w:val="001A725D"/>
    <w:rsid w:val="001B08EA"/>
    <w:rsid w:val="001B1192"/>
    <w:rsid w:val="001B173E"/>
    <w:rsid w:val="001B1769"/>
    <w:rsid w:val="001B1935"/>
    <w:rsid w:val="001B1E78"/>
    <w:rsid w:val="001B2E8D"/>
    <w:rsid w:val="001B32CB"/>
    <w:rsid w:val="001B40C5"/>
    <w:rsid w:val="001B4110"/>
    <w:rsid w:val="001B6BD9"/>
    <w:rsid w:val="001B6F12"/>
    <w:rsid w:val="001C118D"/>
    <w:rsid w:val="001C24A2"/>
    <w:rsid w:val="001C2D7B"/>
    <w:rsid w:val="001C322E"/>
    <w:rsid w:val="001C3C96"/>
    <w:rsid w:val="001C4F5C"/>
    <w:rsid w:val="001C508A"/>
    <w:rsid w:val="001C50F2"/>
    <w:rsid w:val="001C7985"/>
    <w:rsid w:val="001C7FB2"/>
    <w:rsid w:val="001D005A"/>
    <w:rsid w:val="001D0343"/>
    <w:rsid w:val="001D0967"/>
    <w:rsid w:val="001D0C45"/>
    <w:rsid w:val="001E06A5"/>
    <w:rsid w:val="001E246F"/>
    <w:rsid w:val="001E2D1D"/>
    <w:rsid w:val="001E3796"/>
    <w:rsid w:val="001E3E8D"/>
    <w:rsid w:val="001E564F"/>
    <w:rsid w:val="001E68FB"/>
    <w:rsid w:val="001E7A4A"/>
    <w:rsid w:val="001F015D"/>
    <w:rsid w:val="001F179D"/>
    <w:rsid w:val="001F25B7"/>
    <w:rsid w:val="001F3237"/>
    <w:rsid w:val="001F352F"/>
    <w:rsid w:val="001F40DC"/>
    <w:rsid w:val="001F4C53"/>
    <w:rsid w:val="001F6D9D"/>
    <w:rsid w:val="001F7445"/>
    <w:rsid w:val="001F7602"/>
    <w:rsid w:val="001F7D6C"/>
    <w:rsid w:val="00201598"/>
    <w:rsid w:val="00206F60"/>
    <w:rsid w:val="002072F9"/>
    <w:rsid w:val="00213A17"/>
    <w:rsid w:val="00214DCD"/>
    <w:rsid w:val="0021566B"/>
    <w:rsid w:val="00216DC9"/>
    <w:rsid w:val="00217178"/>
    <w:rsid w:val="002214FB"/>
    <w:rsid w:val="00221C7F"/>
    <w:rsid w:val="002227CF"/>
    <w:rsid w:val="00223285"/>
    <w:rsid w:val="00223593"/>
    <w:rsid w:val="0022369A"/>
    <w:rsid w:val="00223808"/>
    <w:rsid w:val="00224DAE"/>
    <w:rsid w:val="00225AEF"/>
    <w:rsid w:val="002261BA"/>
    <w:rsid w:val="00226462"/>
    <w:rsid w:val="00226672"/>
    <w:rsid w:val="00227F6E"/>
    <w:rsid w:val="00230104"/>
    <w:rsid w:val="00230AB2"/>
    <w:rsid w:val="00230E07"/>
    <w:rsid w:val="00230F94"/>
    <w:rsid w:val="00231F9E"/>
    <w:rsid w:val="0023684A"/>
    <w:rsid w:val="0024027F"/>
    <w:rsid w:val="00242646"/>
    <w:rsid w:val="00246540"/>
    <w:rsid w:val="00247A56"/>
    <w:rsid w:val="002503DD"/>
    <w:rsid w:val="002520EF"/>
    <w:rsid w:val="002529C6"/>
    <w:rsid w:val="00255159"/>
    <w:rsid w:val="00256A70"/>
    <w:rsid w:val="00257627"/>
    <w:rsid w:val="00257980"/>
    <w:rsid w:val="002601F0"/>
    <w:rsid w:val="00262B8B"/>
    <w:rsid w:val="00262C3E"/>
    <w:rsid w:val="00265347"/>
    <w:rsid w:val="00265794"/>
    <w:rsid w:val="002662E6"/>
    <w:rsid w:val="00267417"/>
    <w:rsid w:val="00267EF3"/>
    <w:rsid w:val="00270316"/>
    <w:rsid w:val="002704CB"/>
    <w:rsid w:val="00270F04"/>
    <w:rsid w:val="00271131"/>
    <w:rsid w:val="002725D1"/>
    <w:rsid w:val="00272A4B"/>
    <w:rsid w:val="00272AFE"/>
    <w:rsid w:val="00274BB8"/>
    <w:rsid w:val="0027589C"/>
    <w:rsid w:val="00280010"/>
    <w:rsid w:val="002806DE"/>
    <w:rsid w:val="00280C02"/>
    <w:rsid w:val="00281F75"/>
    <w:rsid w:val="00283A30"/>
    <w:rsid w:val="00284E01"/>
    <w:rsid w:val="002851A9"/>
    <w:rsid w:val="002858EE"/>
    <w:rsid w:val="00285EF0"/>
    <w:rsid w:val="00285F0C"/>
    <w:rsid w:val="002879DE"/>
    <w:rsid w:val="00295981"/>
    <w:rsid w:val="00297102"/>
    <w:rsid w:val="00297632"/>
    <w:rsid w:val="002A07B7"/>
    <w:rsid w:val="002A1271"/>
    <w:rsid w:val="002A2FED"/>
    <w:rsid w:val="002A47C8"/>
    <w:rsid w:val="002A573C"/>
    <w:rsid w:val="002A612D"/>
    <w:rsid w:val="002A78BB"/>
    <w:rsid w:val="002B0572"/>
    <w:rsid w:val="002B1618"/>
    <w:rsid w:val="002B224F"/>
    <w:rsid w:val="002B5B57"/>
    <w:rsid w:val="002B61F0"/>
    <w:rsid w:val="002B6669"/>
    <w:rsid w:val="002B74DB"/>
    <w:rsid w:val="002C2BE3"/>
    <w:rsid w:val="002C391B"/>
    <w:rsid w:val="002C3B4B"/>
    <w:rsid w:val="002C3D1D"/>
    <w:rsid w:val="002C5025"/>
    <w:rsid w:val="002C5047"/>
    <w:rsid w:val="002C63A8"/>
    <w:rsid w:val="002C689F"/>
    <w:rsid w:val="002C71E9"/>
    <w:rsid w:val="002C7A91"/>
    <w:rsid w:val="002D1A99"/>
    <w:rsid w:val="002D45A1"/>
    <w:rsid w:val="002D5D8F"/>
    <w:rsid w:val="002D61CA"/>
    <w:rsid w:val="002E0004"/>
    <w:rsid w:val="002E0275"/>
    <w:rsid w:val="002E13CF"/>
    <w:rsid w:val="002E1421"/>
    <w:rsid w:val="002E19AF"/>
    <w:rsid w:val="002E25BE"/>
    <w:rsid w:val="002E37FF"/>
    <w:rsid w:val="002E5AA2"/>
    <w:rsid w:val="002E6FB2"/>
    <w:rsid w:val="002E70DF"/>
    <w:rsid w:val="002F04AD"/>
    <w:rsid w:val="002F0ADE"/>
    <w:rsid w:val="002F0F4C"/>
    <w:rsid w:val="002F248E"/>
    <w:rsid w:val="002F66F4"/>
    <w:rsid w:val="002F7405"/>
    <w:rsid w:val="00302347"/>
    <w:rsid w:val="003075A7"/>
    <w:rsid w:val="00310028"/>
    <w:rsid w:val="00311A65"/>
    <w:rsid w:val="00314AEB"/>
    <w:rsid w:val="00316290"/>
    <w:rsid w:val="00317A35"/>
    <w:rsid w:val="00317C4F"/>
    <w:rsid w:val="00321B16"/>
    <w:rsid w:val="00322DC4"/>
    <w:rsid w:val="00324BD4"/>
    <w:rsid w:val="00325D57"/>
    <w:rsid w:val="0032625F"/>
    <w:rsid w:val="00327208"/>
    <w:rsid w:val="0033084C"/>
    <w:rsid w:val="00330A9A"/>
    <w:rsid w:val="003313B0"/>
    <w:rsid w:val="0033374F"/>
    <w:rsid w:val="00335326"/>
    <w:rsid w:val="0033552E"/>
    <w:rsid w:val="00342297"/>
    <w:rsid w:val="00342F6A"/>
    <w:rsid w:val="003431F4"/>
    <w:rsid w:val="003443DA"/>
    <w:rsid w:val="003444F5"/>
    <w:rsid w:val="00344DED"/>
    <w:rsid w:val="003458F6"/>
    <w:rsid w:val="003469A7"/>
    <w:rsid w:val="0034700F"/>
    <w:rsid w:val="0035097C"/>
    <w:rsid w:val="00350DFE"/>
    <w:rsid w:val="00353E61"/>
    <w:rsid w:val="00354BDB"/>
    <w:rsid w:val="0035500C"/>
    <w:rsid w:val="00355631"/>
    <w:rsid w:val="00357094"/>
    <w:rsid w:val="0035777E"/>
    <w:rsid w:val="00357F62"/>
    <w:rsid w:val="0036038D"/>
    <w:rsid w:val="00360C70"/>
    <w:rsid w:val="0036131B"/>
    <w:rsid w:val="00363006"/>
    <w:rsid w:val="00364806"/>
    <w:rsid w:val="0036532A"/>
    <w:rsid w:val="003722A8"/>
    <w:rsid w:val="00372518"/>
    <w:rsid w:val="0037254A"/>
    <w:rsid w:val="003738D8"/>
    <w:rsid w:val="00373A9C"/>
    <w:rsid w:val="003752CA"/>
    <w:rsid w:val="00375ACA"/>
    <w:rsid w:val="00376A25"/>
    <w:rsid w:val="00381FD5"/>
    <w:rsid w:val="0038332C"/>
    <w:rsid w:val="00383992"/>
    <w:rsid w:val="0038445F"/>
    <w:rsid w:val="00384D03"/>
    <w:rsid w:val="0038569D"/>
    <w:rsid w:val="00387A86"/>
    <w:rsid w:val="00390066"/>
    <w:rsid w:val="00390258"/>
    <w:rsid w:val="003903C2"/>
    <w:rsid w:val="00392F29"/>
    <w:rsid w:val="0039344B"/>
    <w:rsid w:val="00393881"/>
    <w:rsid w:val="00395B29"/>
    <w:rsid w:val="0039747A"/>
    <w:rsid w:val="003976E7"/>
    <w:rsid w:val="0039788A"/>
    <w:rsid w:val="003A3115"/>
    <w:rsid w:val="003A36F9"/>
    <w:rsid w:val="003A57B8"/>
    <w:rsid w:val="003A6405"/>
    <w:rsid w:val="003A6F26"/>
    <w:rsid w:val="003B13A7"/>
    <w:rsid w:val="003B41F8"/>
    <w:rsid w:val="003B4266"/>
    <w:rsid w:val="003B5794"/>
    <w:rsid w:val="003C0D06"/>
    <w:rsid w:val="003C0EE6"/>
    <w:rsid w:val="003C2C8A"/>
    <w:rsid w:val="003C43DB"/>
    <w:rsid w:val="003C4421"/>
    <w:rsid w:val="003C4737"/>
    <w:rsid w:val="003C484C"/>
    <w:rsid w:val="003C5B56"/>
    <w:rsid w:val="003C60BD"/>
    <w:rsid w:val="003C6952"/>
    <w:rsid w:val="003D3DD7"/>
    <w:rsid w:val="003D4FE4"/>
    <w:rsid w:val="003D7BD8"/>
    <w:rsid w:val="003E0040"/>
    <w:rsid w:val="003E11BF"/>
    <w:rsid w:val="003E18C7"/>
    <w:rsid w:val="003E29C8"/>
    <w:rsid w:val="003E66E1"/>
    <w:rsid w:val="003E6C33"/>
    <w:rsid w:val="003F1B16"/>
    <w:rsid w:val="003F2C94"/>
    <w:rsid w:val="003F7AF8"/>
    <w:rsid w:val="00406278"/>
    <w:rsid w:val="0040741E"/>
    <w:rsid w:val="004075FB"/>
    <w:rsid w:val="00410B62"/>
    <w:rsid w:val="004120B8"/>
    <w:rsid w:val="0041240B"/>
    <w:rsid w:val="00412966"/>
    <w:rsid w:val="00412E70"/>
    <w:rsid w:val="00413060"/>
    <w:rsid w:val="00414370"/>
    <w:rsid w:val="004150B8"/>
    <w:rsid w:val="00422F6E"/>
    <w:rsid w:val="00424463"/>
    <w:rsid w:val="00427BA0"/>
    <w:rsid w:val="00431139"/>
    <w:rsid w:val="00432E5F"/>
    <w:rsid w:val="00433B4F"/>
    <w:rsid w:val="00436750"/>
    <w:rsid w:val="00437CAC"/>
    <w:rsid w:val="00440F67"/>
    <w:rsid w:val="00442ED8"/>
    <w:rsid w:val="00444441"/>
    <w:rsid w:val="00444A14"/>
    <w:rsid w:val="00444DBC"/>
    <w:rsid w:val="00444DC2"/>
    <w:rsid w:val="00444FF0"/>
    <w:rsid w:val="00445384"/>
    <w:rsid w:val="00445EB2"/>
    <w:rsid w:val="004472BE"/>
    <w:rsid w:val="00452F44"/>
    <w:rsid w:val="0045724E"/>
    <w:rsid w:val="004572FB"/>
    <w:rsid w:val="0045766D"/>
    <w:rsid w:val="004576D7"/>
    <w:rsid w:val="0045792A"/>
    <w:rsid w:val="00461775"/>
    <w:rsid w:val="00461EB7"/>
    <w:rsid w:val="004623DF"/>
    <w:rsid w:val="0046240E"/>
    <w:rsid w:val="0046323B"/>
    <w:rsid w:val="00463A43"/>
    <w:rsid w:val="00463D53"/>
    <w:rsid w:val="004655BC"/>
    <w:rsid w:val="0046691C"/>
    <w:rsid w:val="0046733F"/>
    <w:rsid w:val="004675A2"/>
    <w:rsid w:val="004704CE"/>
    <w:rsid w:val="0047082B"/>
    <w:rsid w:val="00470BFE"/>
    <w:rsid w:val="00471E78"/>
    <w:rsid w:val="00474344"/>
    <w:rsid w:val="00474675"/>
    <w:rsid w:val="0047471A"/>
    <w:rsid w:val="00475C93"/>
    <w:rsid w:val="00475D03"/>
    <w:rsid w:val="0047681C"/>
    <w:rsid w:val="00482DF3"/>
    <w:rsid w:val="0048578A"/>
    <w:rsid w:val="00485EA0"/>
    <w:rsid w:val="00486920"/>
    <w:rsid w:val="00486BD6"/>
    <w:rsid w:val="00486FF2"/>
    <w:rsid w:val="004879DB"/>
    <w:rsid w:val="004904DE"/>
    <w:rsid w:val="00492A09"/>
    <w:rsid w:val="00493F6C"/>
    <w:rsid w:val="0049457E"/>
    <w:rsid w:val="004A0B7C"/>
    <w:rsid w:val="004A0EB1"/>
    <w:rsid w:val="004A1BE1"/>
    <w:rsid w:val="004A23FC"/>
    <w:rsid w:val="004A3E7C"/>
    <w:rsid w:val="004A5119"/>
    <w:rsid w:val="004A5FE4"/>
    <w:rsid w:val="004A7051"/>
    <w:rsid w:val="004B17B0"/>
    <w:rsid w:val="004B1850"/>
    <w:rsid w:val="004B366D"/>
    <w:rsid w:val="004B582E"/>
    <w:rsid w:val="004B71A3"/>
    <w:rsid w:val="004C1FCC"/>
    <w:rsid w:val="004C2681"/>
    <w:rsid w:val="004C324D"/>
    <w:rsid w:val="004C49FA"/>
    <w:rsid w:val="004C4C5B"/>
    <w:rsid w:val="004C5ADA"/>
    <w:rsid w:val="004C6B43"/>
    <w:rsid w:val="004C729B"/>
    <w:rsid w:val="004C73F8"/>
    <w:rsid w:val="004D1606"/>
    <w:rsid w:val="004D37B5"/>
    <w:rsid w:val="004D3AE3"/>
    <w:rsid w:val="004D4983"/>
    <w:rsid w:val="004D5219"/>
    <w:rsid w:val="004D5F48"/>
    <w:rsid w:val="004D64BD"/>
    <w:rsid w:val="004D71C3"/>
    <w:rsid w:val="004D77FD"/>
    <w:rsid w:val="004E07B8"/>
    <w:rsid w:val="004E2CD9"/>
    <w:rsid w:val="004E3AF4"/>
    <w:rsid w:val="004E6CC9"/>
    <w:rsid w:val="004F0792"/>
    <w:rsid w:val="004F1ADD"/>
    <w:rsid w:val="004F4179"/>
    <w:rsid w:val="004F4186"/>
    <w:rsid w:val="004F55E8"/>
    <w:rsid w:val="004F6CD5"/>
    <w:rsid w:val="0050175B"/>
    <w:rsid w:val="0050230F"/>
    <w:rsid w:val="00502492"/>
    <w:rsid w:val="00502F4E"/>
    <w:rsid w:val="00504008"/>
    <w:rsid w:val="00511126"/>
    <w:rsid w:val="0051234F"/>
    <w:rsid w:val="00512730"/>
    <w:rsid w:val="00512D8C"/>
    <w:rsid w:val="00513CE5"/>
    <w:rsid w:val="00513F21"/>
    <w:rsid w:val="00514750"/>
    <w:rsid w:val="00514A0C"/>
    <w:rsid w:val="00515340"/>
    <w:rsid w:val="005164E5"/>
    <w:rsid w:val="0051652B"/>
    <w:rsid w:val="00520BC5"/>
    <w:rsid w:val="0052148B"/>
    <w:rsid w:val="005239A9"/>
    <w:rsid w:val="00525170"/>
    <w:rsid w:val="005307E5"/>
    <w:rsid w:val="00532678"/>
    <w:rsid w:val="0053680A"/>
    <w:rsid w:val="00536CAB"/>
    <w:rsid w:val="00536E5D"/>
    <w:rsid w:val="00541DD7"/>
    <w:rsid w:val="00542062"/>
    <w:rsid w:val="0054355A"/>
    <w:rsid w:val="00543921"/>
    <w:rsid w:val="00545C7E"/>
    <w:rsid w:val="005503C9"/>
    <w:rsid w:val="005515CE"/>
    <w:rsid w:val="00552CB5"/>
    <w:rsid w:val="005550D2"/>
    <w:rsid w:val="00556654"/>
    <w:rsid w:val="00557177"/>
    <w:rsid w:val="005571B1"/>
    <w:rsid w:val="005605F6"/>
    <w:rsid w:val="00560974"/>
    <w:rsid w:val="005618EE"/>
    <w:rsid w:val="0056236F"/>
    <w:rsid w:val="00563E7E"/>
    <w:rsid w:val="00572868"/>
    <w:rsid w:val="005728C7"/>
    <w:rsid w:val="00572900"/>
    <w:rsid w:val="005736C4"/>
    <w:rsid w:val="00574DCA"/>
    <w:rsid w:val="0057514C"/>
    <w:rsid w:val="005757EF"/>
    <w:rsid w:val="00577FDE"/>
    <w:rsid w:val="00585428"/>
    <w:rsid w:val="005864FC"/>
    <w:rsid w:val="00587722"/>
    <w:rsid w:val="00587D36"/>
    <w:rsid w:val="005909C7"/>
    <w:rsid w:val="00590F8C"/>
    <w:rsid w:val="005919CE"/>
    <w:rsid w:val="00592D26"/>
    <w:rsid w:val="005932B1"/>
    <w:rsid w:val="00593E92"/>
    <w:rsid w:val="005948CC"/>
    <w:rsid w:val="00595064"/>
    <w:rsid w:val="00595A5A"/>
    <w:rsid w:val="00595B5B"/>
    <w:rsid w:val="00595E74"/>
    <w:rsid w:val="00596BCB"/>
    <w:rsid w:val="005A0765"/>
    <w:rsid w:val="005A0D0B"/>
    <w:rsid w:val="005A1945"/>
    <w:rsid w:val="005A1DFE"/>
    <w:rsid w:val="005A2C8D"/>
    <w:rsid w:val="005A7590"/>
    <w:rsid w:val="005A75E7"/>
    <w:rsid w:val="005B0AB2"/>
    <w:rsid w:val="005B2B80"/>
    <w:rsid w:val="005B2ECA"/>
    <w:rsid w:val="005B3998"/>
    <w:rsid w:val="005B54B5"/>
    <w:rsid w:val="005B59C1"/>
    <w:rsid w:val="005B59CE"/>
    <w:rsid w:val="005B6608"/>
    <w:rsid w:val="005B6D63"/>
    <w:rsid w:val="005C08BE"/>
    <w:rsid w:val="005C0A32"/>
    <w:rsid w:val="005C3082"/>
    <w:rsid w:val="005C48E8"/>
    <w:rsid w:val="005C702B"/>
    <w:rsid w:val="005D01DC"/>
    <w:rsid w:val="005D2693"/>
    <w:rsid w:val="005D5480"/>
    <w:rsid w:val="005D67DA"/>
    <w:rsid w:val="005E1011"/>
    <w:rsid w:val="005E271D"/>
    <w:rsid w:val="005E37AC"/>
    <w:rsid w:val="005E4F1D"/>
    <w:rsid w:val="005E6B0A"/>
    <w:rsid w:val="005F1EE0"/>
    <w:rsid w:val="005F2212"/>
    <w:rsid w:val="005F23B1"/>
    <w:rsid w:val="005F31A2"/>
    <w:rsid w:val="005F36C6"/>
    <w:rsid w:val="005F61E4"/>
    <w:rsid w:val="005F7429"/>
    <w:rsid w:val="00601423"/>
    <w:rsid w:val="00603A00"/>
    <w:rsid w:val="00604D55"/>
    <w:rsid w:val="00605103"/>
    <w:rsid w:val="0060568F"/>
    <w:rsid w:val="006056BA"/>
    <w:rsid w:val="00606C76"/>
    <w:rsid w:val="00606ED0"/>
    <w:rsid w:val="0060703C"/>
    <w:rsid w:val="006073AC"/>
    <w:rsid w:val="0060775A"/>
    <w:rsid w:val="00610C45"/>
    <w:rsid w:val="00612491"/>
    <w:rsid w:val="00612BA6"/>
    <w:rsid w:val="00612F9A"/>
    <w:rsid w:val="00613845"/>
    <w:rsid w:val="00614E56"/>
    <w:rsid w:val="0061729F"/>
    <w:rsid w:val="00617382"/>
    <w:rsid w:val="00620759"/>
    <w:rsid w:val="006207C8"/>
    <w:rsid w:val="006215B4"/>
    <w:rsid w:val="00621CD3"/>
    <w:rsid w:val="00622789"/>
    <w:rsid w:val="0062545D"/>
    <w:rsid w:val="006259D0"/>
    <w:rsid w:val="006311F1"/>
    <w:rsid w:val="0063121F"/>
    <w:rsid w:val="00631714"/>
    <w:rsid w:val="00632B41"/>
    <w:rsid w:val="006359DE"/>
    <w:rsid w:val="00635D10"/>
    <w:rsid w:val="00636200"/>
    <w:rsid w:val="006366F4"/>
    <w:rsid w:val="00636715"/>
    <w:rsid w:val="00636B44"/>
    <w:rsid w:val="00637458"/>
    <w:rsid w:val="00642544"/>
    <w:rsid w:val="0064285D"/>
    <w:rsid w:val="00643BBA"/>
    <w:rsid w:val="0064480F"/>
    <w:rsid w:val="006448F9"/>
    <w:rsid w:val="006477DD"/>
    <w:rsid w:val="0065184D"/>
    <w:rsid w:val="006541E5"/>
    <w:rsid w:val="00654BF5"/>
    <w:rsid w:val="00655469"/>
    <w:rsid w:val="00657C6F"/>
    <w:rsid w:val="00657C74"/>
    <w:rsid w:val="006609E0"/>
    <w:rsid w:val="00661723"/>
    <w:rsid w:val="006645FB"/>
    <w:rsid w:val="00664F8A"/>
    <w:rsid w:val="00666893"/>
    <w:rsid w:val="00666E51"/>
    <w:rsid w:val="00667271"/>
    <w:rsid w:val="0067018C"/>
    <w:rsid w:val="0067190A"/>
    <w:rsid w:val="00671976"/>
    <w:rsid w:val="00671D0C"/>
    <w:rsid w:val="00672357"/>
    <w:rsid w:val="00672480"/>
    <w:rsid w:val="006732C7"/>
    <w:rsid w:val="00673F87"/>
    <w:rsid w:val="00674188"/>
    <w:rsid w:val="00675414"/>
    <w:rsid w:val="00675E48"/>
    <w:rsid w:val="006768E3"/>
    <w:rsid w:val="0067721A"/>
    <w:rsid w:val="00677A88"/>
    <w:rsid w:val="006806E5"/>
    <w:rsid w:val="00681F55"/>
    <w:rsid w:val="00682139"/>
    <w:rsid w:val="0068336F"/>
    <w:rsid w:val="00683834"/>
    <w:rsid w:val="00683993"/>
    <w:rsid w:val="00684EC7"/>
    <w:rsid w:val="0069121B"/>
    <w:rsid w:val="006938E4"/>
    <w:rsid w:val="00695F27"/>
    <w:rsid w:val="00696270"/>
    <w:rsid w:val="006A0AC3"/>
    <w:rsid w:val="006A1388"/>
    <w:rsid w:val="006A46A5"/>
    <w:rsid w:val="006A4B1D"/>
    <w:rsid w:val="006A697F"/>
    <w:rsid w:val="006A6A43"/>
    <w:rsid w:val="006A7130"/>
    <w:rsid w:val="006A74A1"/>
    <w:rsid w:val="006A7982"/>
    <w:rsid w:val="006B0105"/>
    <w:rsid w:val="006B178D"/>
    <w:rsid w:val="006B4CA0"/>
    <w:rsid w:val="006B551B"/>
    <w:rsid w:val="006B6082"/>
    <w:rsid w:val="006C1601"/>
    <w:rsid w:val="006C206D"/>
    <w:rsid w:val="006C38B4"/>
    <w:rsid w:val="006C3E26"/>
    <w:rsid w:val="006C4D60"/>
    <w:rsid w:val="006C78D5"/>
    <w:rsid w:val="006C7A07"/>
    <w:rsid w:val="006D0FCF"/>
    <w:rsid w:val="006D41F4"/>
    <w:rsid w:val="006D694E"/>
    <w:rsid w:val="006E01C1"/>
    <w:rsid w:val="006E0C66"/>
    <w:rsid w:val="006E1297"/>
    <w:rsid w:val="006E22B2"/>
    <w:rsid w:val="006E3DDB"/>
    <w:rsid w:val="006E485A"/>
    <w:rsid w:val="006E4FD5"/>
    <w:rsid w:val="006F1180"/>
    <w:rsid w:val="006F30A3"/>
    <w:rsid w:val="006F3FF9"/>
    <w:rsid w:val="006F4361"/>
    <w:rsid w:val="006F7A0E"/>
    <w:rsid w:val="007021CB"/>
    <w:rsid w:val="00703D6C"/>
    <w:rsid w:val="00704A45"/>
    <w:rsid w:val="00705310"/>
    <w:rsid w:val="00705DD5"/>
    <w:rsid w:val="0070607A"/>
    <w:rsid w:val="00706456"/>
    <w:rsid w:val="00707F8C"/>
    <w:rsid w:val="00710EB3"/>
    <w:rsid w:val="00710F12"/>
    <w:rsid w:val="00715947"/>
    <w:rsid w:val="007175AF"/>
    <w:rsid w:val="007179B5"/>
    <w:rsid w:val="007215A0"/>
    <w:rsid w:val="00722779"/>
    <w:rsid w:val="007239FB"/>
    <w:rsid w:val="00723F98"/>
    <w:rsid w:val="007246C0"/>
    <w:rsid w:val="00726028"/>
    <w:rsid w:val="00726607"/>
    <w:rsid w:val="00730AD4"/>
    <w:rsid w:val="007314F1"/>
    <w:rsid w:val="007316D9"/>
    <w:rsid w:val="00732DC3"/>
    <w:rsid w:val="00733013"/>
    <w:rsid w:val="00733279"/>
    <w:rsid w:val="00736077"/>
    <w:rsid w:val="00737A37"/>
    <w:rsid w:val="0074031C"/>
    <w:rsid w:val="007420D9"/>
    <w:rsid w:val="00743861"/>
    <w:rsid w:val="00745F38"/>
    <w:rsid w:val="007463BF"/>
    <w:rsid w:val="00746B4C"/>
    <w:rsid w:val="00746C01"/>
    <w:rsid w:val="007524BC"/>
    <w:rsid w:val="00752EDE"/>
    <w:rsid w:val="00753DF2"/>
    <w:rsid w:val="007543B4"/>
    <w:rsid w:val="00754F85"/>
    <w:rsid w:val="00756DCD"/>
    <w:rsid w:val="00760B95"/>
    <w:rsid w:val="00761595"/>
    <w:rsid w:val="00762255"/>
    <w:rsid w:val="0076261D"/>
    <w:rsid w:val="007627C4"/>
    <w:rsid w:val="007629F2"/>
    <w:rsid w:val="00763444"/>
    <w:rsid w:val="007648C1"/>
    <w:rsid w:val="00764C46"/>
    <w:rsid w:val="007654B5"/>
    <w:rsid w:val="0076559A"/>
    <w:rsid w:val="00765932"/>
    <w:rsid w:val="00767485"/>
    <w:rsid w:val="00767799"/>
    <w:rsid w:val="00771139"/>
    <w:rsid w:val="00771645"/>
    <w:rsid w:val="00773149"/>
    <w:rsid w:val="00775C5A"/>
    <w:rsid w:val="0077654E"/>
    <w:rsid w:val="00776718"/>
    <w:rsid w:val="00777293"/>
    <w:rsid w:val="00781301"/>
    <w:rsid w:val="007823A5"/>
    <w:rsid w:val="00784D53"/>
    <w:rsid w:val="00786DF7"/>
    <w:rsid w:val="00786EDD"/>
    <w:rsid w:val="00786FDC"/>
    <w:rsid w:val="0078791F"/>
    <w:rsid w:val="007934C6"/>
    <w:rsid w:val="00796A9C"/>
    <w:rsid w:val="00797FDA"/>
    <w:rsid w:val="007A07E4"/>
    <w:rsid w:val="007A2556"/>
    <w:rsid w:val="007A320C"/>
    <w:rsid w:val="007A3F4C"/>
    <w:rsid w:val="007A49FE"/>
    <w:rsid w:val="007A54DB"/>
    <w:rsid w:val="007A7C98"/>
    <w:rsid w:val="007B1487"/>
    <w:rsid w:val="007B1698"/>
    <w:rsid w:val="007B1C24"/>
    <w:rsid w:val="007B1F6A"/>
    <w:rsid w:val="007B2C50"/>
    <w:rsid w:val="007B2FBD"/>
    <w:rsid w:val="007B5744"/>
    <w:rsid w:val="007B6AF7"/>
    <w:rsid w:val="007C56F9"/>
    <w:rsid w:val="007C69EF"/>
    <w:rsid w:val="007D0A95"/>
    <w:rsid w:val="007D15F3"/>
    <w:rsid w:val="007D32C9"/>
    <w:rsid w:val="007D36DF"/>
    <w:rsid w:val="007D64E7"/>
    <w:rsid w:val="007D6CA3"/>
    <w:rsid w:val="007E0112"/>
    <w:rsid w:val="007E0520"/>
    <w:rsid w:val="007E1FD7"/>
    <w:rsid w:val="007E6B68"/>
    <w:rsid w:val="007F10F0"/>
    <w:rsid w:val="007F1630"/>
    <w:rsid w:val="007F21BD"/>
    <w:rsid w:val="007F2211"/>
    <w:rsid w:val="007F2CCF"/>
    <w:rsid w:val="007F2FE7"/>
    <w:rsid w:val="007F54E9"/>
    <w:rsid w:val="007F63F0"/>
    <w:rsid w:val="007F6640"/>
    <w:rsid w:val="007F6715"/>
    <w:rsid w:val="007F7C0D"/>
    <w:rsid w:val="007F7F9A"/>
    <w:rsid w:val="0080143E"/>
    <w:rsid w:val="008023CA"/>
    <w:rsid w:val="00803C27"/>
    <w:rsid w:val="00803C52"/>
    <w:rsid w:val="00805E31"/>
    <w:rsid w:val="008061B2"/>
    <w:rsid w:val="0080621B"/>
    <w:rsid w:val="008100AC"/>
    <w:rsid w:val="00810260"/>
    <w:rsid w:val="008117AB"/>
    <w:rsid w:val="0081331A"/>
    <w:rsid w:val="008141A7"/>
    <w:rsid w:val="008146BA"/>
    <w:rsid w:val="008147D2"/>
    <w:rsid w:val="00817849"/>
    <w:rsid w:val="0082076D"/>
    <w:rsid w:val="00820F66"/>
    <w:rsid w:val="00821C31"/>
    <w:rsid w:val="00821CC7"/>
    <w:rsid w:val="008227DB"/>
    <w:rsid w:val="00822CFF"/>
    <w:rsid w:val="00822EC9"/>
    <w:rsid w:val="00823541"/>
    <w:rsid w:val="00825B67"/>
    <w:rsid w:val="00830D0F"/>
    <w:rsid w:val="00831936"/>
    <w:rsid w:val="00834304"/>
    <w:rsid w:val="0083531B"/>
    <w:rsid w:val="00836186"/>
    <w:rsid w:val="00836EA7"/>
    <w:rsid w:val="00837F9E"/>
    <w:rsid w:val="00842653"/>
    <w:rsid w:val="00843648"/>
    <w:rsid w:val="00844E6C"/>
    <w:rsid w:val="008454BD"/>
    <w:rsid w:val="00845DE6"/>
    <w:rsid w:val="00846DA6"/>
    <w:rsid w:val="00847FCD"/>
    <w:rsid w:val="008528C4"/>
    <w:rsid w:val="0085317D"/>
    <w:rsid w:val="008557A5"/>
    <w:rsid w:val="008575B4"/>
    <w:rsid w:val="00857AD0"/>
    <w:rsid w:val="00857B26"/>
    <w:rsid w:val="00861EBE"/>
    <w:rsid w:val="00862079"/>
    <w:rsid w:val="008647BF"/>
    <w:rsid w:val="00864FE0"/>
    <w:rsid w:val="0087092F"/>
    <w:rsid w:val="00871F9D"/>
    <w:rsid w:val="008749E4"/>
    <w:rsid w:val="0087529D"/>
    <w:rsid w:val="0087602E"/>
    <w:rsid w:val="00877C3A"/>
    <w:rsid w:val="008826A3"/>
    <w:rsid w:val="00883AF7"/>
    <w:rsid w:val="008860E1"/>
    <w:rsid w:val="00894FB6"/>
    <w:rsid w:val="008962E8"/>
    <w:rsid w:val="008A27E6"/>
    <w:rsid w:val="008A4BFA"/>
    <w:rsid w:val="008A4CDF"/>
    <w:rsid w:val="008A60DF"/>
    <w:rsid w:val="008B3834"/>
    <w:rsid w:val="008B3BE6"/>
    <w:rsid w:val="008B3D78"/>
    <w:rsid w:val="008B4FEB"/>
    <w:rsid w:val="008B5DE1"/>
    <w:rsid w:val="008B70CE"/>
    <w:rsid w:val="008B75FB"/>
    <w:rsid w:val="008C0C5B"/>
    <w:rsid w:val="008C1A86"/>
    <w:rsid w:val="008C2CE3"/>
    <w:rsid w:val="008C501E"/>
    <w:rsid w:val="008C6B4A"/>
    <w:rsid w:val="008C6CBD"/>
    <w:rsid w:val="008D2BFA"/>
    <w:rsid w:val="008D60BD"/>
    <w:rsid w:val="008D6810"/>
    <w:rsid w:val="008D6E92"/>
    <w:rsid w:val="008D732C"/>
    <w:rsid w:val="008D779D"/>
    <w:rsid w:val="008E0372"/>
    <w:rsid w:val="008E30F8"/>
    <w:rsid w:val="008E349A"/>
    <w:rsid w:val="008E35FC"/>
    <w:rsid w:val="008E3A21"/>
    <w:rsid w:val="008E419C"/>
    <w:rsid w:val="008E41B7"/>
    <w:rsid w:val="008E5C11"/>
    <w:rsid w:val="008E61FE"/>
    <w:rsid w:val="008E758D"/>
    <w:rsid w:val="008E76DD"/>
    <w:rsid w:val="008F2CD8"/>
    <w:rsid w:val="008F41DF"/>
    <w:rsid w:val="008F4EBE"/>
    <w:rsid w:val="008F5ECC"/>
    <w:rsid w:val="00901C9B"/>
    <w:rsid w:val="00902C99"/>
    <w:rsid w:val="00904481"/>
    <w:rsid w:val="009047D4"/>
    <w:rsid w:val="00906F8B"/>
    <w:rsid w:val="009104A1"/>
    <w:rsid w:val="009107AA"/>
    <w:rsid w:val="0091091B"/>
    <w:rsid w:val="00910A7E"/>
    <w:rsid w:val="00913B54"/>
    <w:rsid w:val="009155BF"/>
    <w:rsid w:val="00920AD2"/>
    <w:rsid w:val="00921A45"/>
    <w:rsid w:val="00921BA9"/>
    <w:rsid w:val="00922109"/>
    <w:rsid w:val="0092508D"/>
    <w:rsid w:val="009273F7"/>
    <w:rsid w:val="00930032"/>
    <w:rsid w:val="009302A4"/>
    <w:rsid w:val="0093127E"/>
    <w:rsid w:val="00932612"/>
    <w:rsid w:val="0093454B"/>
    <w:rsid w:val="00936C76"/>
    <w:rsid w:val="00937492"/>
    <w:rsid w:val="00942199"/>
    <w:rsid w:val="00942684"/>
    <w:rsid w:val="00942DA7"/>
    <w:rsid w:val="009431EC"/>
    <w:rsid w:val="0094445E"/>
    <w:rsid w:val="009456F9"/>
    <w:rsid w:val="0094661C"/>
    <w:rsid w:val="0095118F"/>
    <w:rsid w:val="00951A13"/>
    <w:rsid w:val="00952D1A"/>
    <w:rsid w:val="009542B9"/>
    <w:rsid w:val="009570E8"/>
    <w:rsid w:val="0095774A"/>
    <w:rsid w:val="009611D3"/>
    <w:rsid w:val="009630BC"/>
    <w:rsid w:val="00964BB8"/>
    <w:rsid w:val="00966257"/>
    <w:rsid w:val="00967868"/>
    <w:rsid w:val="009679FB"/>
    <w:rsid w:val="009706C8"/>
    <w:rsid w:val="0097312A"/>
    <w:rsid w:val="009744C5"/>
    <w:rsid w:val="009809DC"/>
    <w:rsid w:val="00980A38"/>
    <w:rsid w:val="00982779"/>
    <w:rsid w:val="00986C9C"/>
    <w:rsid w:val="00987251"/>
    <w:rsid w:val="009879B2"/>
    <w:rsid w:val="00990BB1"/>
    <w:rsid w:val="00990E54"/>
    <w:rsid w:val="00990FD7"/>
    <w:rsid w:val="00993030"/>
    <w:rsid w:val="0099362E"/>
    <w:rsid w:val="00994064"/>
    <w:rsid w:val="00994525"/>
    <w:rsid w:val="00994891"/>
    <w:rsid w:val="00995292"/>
    <w:rsid w:val="0099564D"/>
    <w:rsid w:val="0099663E"/>
    <w:rsid w:val="009970AC"/>
    <w:rsid w:val="009975BD"/>
    <w:rsid w:val="00997A1B"/>
    <w:rsid w:val="009A194D"/>
    <w:rsid w:val="009A23EC"/>
    <w:rsid w:val="009A659D"/>
    <w:rsid w:val="009A7098"/>
    <w:rsid w:val="009A75F6"/>
    <w:rsid w:val="009B05A0"/>
    <w:rsid w:val="009B05F6"/>
    <w:rsid w:val="009B09C2"/>
    <w:rsid w:val="009B1E92"/>
    <w:rsid w:val="009B28DB"/>
    <w:rsid w:val="009B48F6"/>
    <w:rsid w:val="009B559A"/>
    <w:rsid w:val="009B6AE7"/>
    <w:rsid w:val="009B7409"/>
    <w:rsid w:val="009C2989"/>
    <w:rsid w:val="009C4398"/>
    <w:rsid w:val="009C5C47"/>
    <w:rsid w:val="009C6575"/>
    <w:rsid w:val="009C6977"/>
    <w:rsid w:val="009C6C05"/>
    <w:rsid w:val="009C6E25"/>
    <w:rsid w:val="009C6FC8"/>
    <w:rsid w:val="009C6FFF"/>
    <w:rsid w:val="009C7EDC"/>
    <w:rsid w:val="009D00EA"/>
    <w:rsid w:val="009D0BF8"/>
    <w:rsid w:val="009D1031"/>
    <w:rsid w:val="009D1EC6"/>
    <w:rsid w:val="009D29F0"/>
    <w:rsid w:val="009D2A70"/>
    <w:rsid w:val="009D2B72"/>
    <w:rsid w:val="009D2C29"/>
    <w:rsid w:val="009D3EB4"/>
    <w:rsid w:val="009D430D"/>
    <w:rsid w:val="009D4662"/>
    <w:rsid w:val="009D4862"/>
    <w:rsid w:val="009D4C23"/>
    <w:rsid w:val="009D7543"/>
    <w:rsid w:val="009D76A5"/>
    <w:rsid w:val="009E01FF"/>
    <w:rsid w:val="009E1847"/>
    <w:rsid w:val="009E270D"/>
    <w:rsid w:val="009E2D14"/>
    <w:rsid w:val="009E43D3"/>
    <w:rsid w:val="009E4A9B"/>
    <w:rsid w:val="009E4FFB"/>
    <w:rsid w:val="009F0E81"/>
    <w:rsid w:val="009F3C24"/>
    <w:rsid w:val="009F3CFE"/>
    <w:rsid w:val="009F5414"/>
    <w:rsid w:val="009F7641"/>
    <w:rsid w:val="00A00B27"/>
    <w:rsid w:val="00A00F16"/>
    <w:rsid w:val="00A033F8"/>
    <w:rsid w:val="00A041F9"/>
    <w:rsid w:val="00A04F32"/>
    <w:rsid w:val="00A07355"/>
    <w:rsid w:val="00A07A76"/>
    <w:rsid w:val="00A1074F"/>
    <w:rsid w:val="00A10897"/>
    <w:rsid w:val="00A10B54"/>
    <w:rsid w:val="00A10DD1"/>
    <w:rsid w:val="00A10E91"/>
    <w:rsid w:val="00A153C9"/>
    <w:rsid w:val="00A15815"/>
    <w:rsid w:val="00A162EF"/>
    <w:rsid w:val="00A172F5"/>
    <w:rsid w:val="00A17B5F"/>
    <w:rsid w:val="00A17DE2"/>
    <w:rsid w:val="00A205FC"/>
    <w:rsid w:val="00A20D02"/>
    <w:rsid w:val="00A22A6D"/>
    <w:rsid w:val="00A23807"/>
    <w:rsid w:val="00A24921"/>
    <w:rsid w:val="00A25D3D"/>
    <w:rsid w:val="00A27C8F"/>
    <w:rsid w:val="00A312A1"/>
    <w:rsid w:val="00A31C14"/>
    <w:rsid w:val="00A32469"/>
    <w:rsid w:val="00A32D21"/>
    <w:rsid w:val="00A333C2"/>
    <w:rsid w:val="00A336EB"/>
    <w:rsid w:val="00A355F2"/>
    <w:rsid w:val="00A35932"/>
    <w:rsid w:val="00A36632"/>
    <w:rsid w:val="00A3686C"/>
    <w:rsid w:val="00A36A92"/>
    <w:rsid w:val="00A37D2B"/>
    <w:rsid w:val="00A42062"/>
    <w:rsid w:val="00A42AB4"/>
    <w:rsid w:val="00A43328"/>
    <w:rsid w:val="00A4338B"/>
    <w:rsid w:val="00A5150C"/>
    <w:rsid w:val="00A51D52"/>
    <w:rsid w:val="00A53082"/>
    <w:rsid w:val="00A54DEB"/>
    <w:rsid w:val="00A57F8B"/>
    <w:rsid w:val="00A62698"/>
    <w:rsid w:val="00A628FE"/>
    <w:rsid w:val="00A63015"/>
    <w:rsid w:val="00A63E9C"/>
    <w:rsid w:val="00A64D0E"/>
    <w:rsid w:val="00A64F57"/>
    <w:rsid w:val="00A70CAF"/>
    <w:rsid w:val="00A72419"/>
    <w:rsid w:val="00A7417B"/>
    <w:rsid w:val="00A766D7"/>
    <w:rsid w:val="00A772F5"/>
    <w:rsid w:val="00A77B7C"/>
    <w:rsid w:val="00A8003A"/>
    <w:rsid w:val="00A80572"/>
    <w:rsid w:val="00A815FD"/>
    <w:rsid w:val="00A820E9"/>
    <w:rsid w:val="00A871AE"/>
    <w:rsid w:val="00A90242"/>
    <w:rsid w:val="00A90BA3"/>
    <w:rsid w:val="00A9182B"/>
    <w:rsid w:val="00A91B6F"/>
    <w:rsid w:val="00A921B5"/>
    <w:rsid w:val="00A939AF"/>
    <w:rsid w:val="00A948E1"/>
    <w:rsid w:val="00A969B9"/>
    <w:rsid w:val="00A971A1"/>
    <w:rsid w:val="00A974E8"/>
    <w:rsid w:val="00AA16E5"/>
    <w:rsid w:val="00AA1E33"/>
    <w:rsid w:val="00AA3AAA"/>
    <w:rsid w:val="00AA442D"/>
    <w:rsid w:val="00AA5D08"/>
    <w:rsid w:val="00AA5FCB"/>
    <w:rsid w:val="00AA5FDE"/>
    <w:rsid w:val="00AA7D74"/>
    <w:rsid w:val="00AB1E52"/>
    <w:rsid w:val="00AB267C"/>
    <w:rsid w:val="00AB28E6"/>
    <w:rsid w:val="00AB2C52"/>
    <w:rsid w:val="00AB3AFA"/>
    <w:rsid w:val="00AB5380"/>
    <w:rsid w:val="00AB73F7"/>
    <w:rsid w:val="00AC097B"/>
    <w:rsid w:val="00AC110B"/>
    <w:rsid w:val="00AC2952"/>
    <w:rsid w:val="00AC3C9B"/>
    <w:rsid w:val="00AC59F5"/>
    <w:rsid w:val="00AC6863"/>
    <w:rsid w:val="00AC7981"/>
    <w:rsid w:val="00AC7C0C"/>
    <w:rsid w:val="00AD0B5B"/>
    <w:rsid w:val="00AD3384"/>
    <w:rsid w:val="00AD534A"/>
    <w:rsid w:val="00AD5BD5"/>
    <w:rsid w:val="00AD6B7C"/>
    <w:rsid w:val="00AD6E28"/>
    <w:rsid w:val="00AD721E"/>
    <w:rsid w:val="00AD7315"/>
    <w:rsid w:val="00AD771B"/>
    <w:rsid w:val="00AE0F64"/>
    <w:rsid w:val="00AE1591"/>
    <w:rsid w:val="00AE2189"/>
    <w:rsid w:val="00AE514F"/>
    <w:rsid w:val="00AE7788"/>
    <w:rsid w:val="00AF1728"/>
    <w:rsid w:val="00AF24A7"/>
    <w:rsid w:val="00AF269A"/>
    <w:rsid w:val="00AF2870"/>
    <w:rsid w:val="00AF2DF2"/>
    <w:rsid w:val="00AF30FA"/>
    <w:rsid w:val="00AF4382"/>
    <w:rsid w:val="00AF4A48"/>
    <w:rsid w:val="00AF5E8B"/>
    <w:rsid w:val="00AF63C2"/>
    <w:rsid w:val="00AF64EA"/>
    <w:rsid w:val="00B000D2"/>
    <w:rsid w:val="00B01202"/>
    <w:rsid w:val="00B01652"/>
    <w:rsid w:val="00B055EC"/>
    <w:rsid w:val="00B06947"/>
    <w:rsid w:val="00B070F0"/>
    <w:rsid w:val="00B12B63"/>
    <w:rsid w:val="00B1373C"/>
    <w:rsid w:val="00B14176"/>
    <w:rsid w:val="00B144F2"/>
    <w:rsid w:val="00B2129D"/>
    <w:rsid w:val="00B215CC"/>
    <w:rsid w:val="00B21B5B"/>
    <w:rsid w:val="00B21B96"/>
    <w:rsid w:val="00B21C3C"/>
    <w:rsid w:val="00B2275F"/>
    <w:rsid w:val="00B229BF"/>
    <w:rsid w:val="00B22BFD"/>
    <w:rsid w:val="00B230C9"/>
    <w:rsid w:val="00B24AAA"/>
    <w:rsid w:val="00B3106F"/>
    <w:rsid w:val="00B32012"/>
    <w:rsid w:val="00B321DF"/>
    <w:rsid w:val="00B32DA8"/>
    <w:rsid w:val="00B35413"/>
    <w:rsid w:val="00B37330"/>
    <w:rsid w:val="00B4140D"/>
    <w:rsid w:val="00B4184D"/>
    <w:rsid w:val="00B42520"/>
    <w:rsid w:val="00B425F0"/>
    <w:rsid w:val="00B43391"/>
    <w:rsid w:val="00B4428B"/>
    <w:rsid w:val="00B44DB6"/>
    <w:rsid w:val="00B44E86"/>
    <w:rsid w:val="00B45728"/>
    <w:rsid w:val="00B457A2"/>
    <w:rsid w:val="00B47DB4"/>
    <w:rsid w:val="00B47E63"/>
    <w:rsid w:val="00B50014"/>
    <w:rsid w:val="00B50BEC"/>
    <w:rsid w:val="00B51724"/>
    <w:rsid w:val="00B52B7B"/>
    <w:rsid w:val="00B531E8"/>
    <w:rsid w:val="00B53615"/>
    <w:rsid w:val="00B53ACC"/>
    <w:rsid w:val="00B53F6D"/>
    <w:rsid w:val="00B54050"/>
    <w:rsid w:val="00B56DF3"/>
    <w:rsid w:val="00B57012"/>
    <w:rsid w:val="00B61406"/>
    <w:rsid w:val="00B6326D"/>
    <w:rsid w:val="00B637D6"/>
    <w:rsid w:val="00B6387E"/>
    <w:rsid w:val="00B64534"/>
    <w:rsid w:val="00B65B0F"/>
    <w:rsid w:val="00B664B4"/>
    <w:rsid w:val="00B66ABC"/>
    <w:rsid w:val="00B71499"/>
    <w:rsid w:val="00B76CB1"/>
    <w:rsid w:val="00B76F05"/>
    <w:rsid w:val="00B80457"/>
    <w:rsid w:val="00B80CAE"/>
    <w:rsid w:val="00B816D4"/>
    <w:rsid w:val="00B8171D"/>
    <w:rsid w:val="00B82612"/>
    <w:rsid w:val="00B827A4"/>
    <w:rsid w:val="00B83295"/>
    <w:rsid w:val="00B85A66"/>
    <w:rsid w:val="00B86066"/>
    <w:rsid w:val="00B86392"/>
    <w:rsid w:val="00B878EB"/>
    <w:rsid w:val="00B90B9C"/>
    <w:rsid w:val="00B91CCA"/>
    <w:rsid w:val="00B94086"/>
    <w:rsid w:val="00B9412B"/>
    <w:rsid w:val="00B96E9A"/>
    <w:rsid w:val="00B97389"/>
    <w:rsid w:val="00B97446"/>
    <w:rsid w:val="00B979BA"/>
    <w:rsid w:val="00BA0663"/>
    <w:rsid w:val="00BA1D79"/>
    <w:rsid w:val="00BA37BB"/>
    <w:rsid w:val="00BA3D8D"/>
    <w:rsid w:val="00BA4FAC"/>
    <w:rsid w:val="00BA5201"/>
    <w:rsid w:val="00BA541B"/>
    <w:rsid w:val="00BA7880"/>
    <w:rsid w:val="00BB0528"/>
    <w:rsid w:val="00BB19F4"/>
    <w:rsid w:val="00BB3242"/>
    <w:rsid w:val="00BB4F93"/>
    <w:rsid w:val="00BB6258"/>
    <w:rsid w:val="00BB75A3"/>
    <w:rsid w:val="00BB78F6"/>
    <w:rsid w:val="00BB79CA"/>
    <w:rsid w:val="00BC07FB"/>
    <w:rsid w:val="00BC0F51"/>
    <w:rsid w:val="00BC0FEA"/>
    <w:rsid w:val="00BC334A"/>
    <w:rsid w:val="00BC3824"/>
    <w:rsid w:val="00BC38D3"/>
    <w:rsid w:val="00BD14E7"/>
    <w:rsid w:val="00BD1DD1"/>
    <w:rsid w:val="00BD34D6"/>
    <w:rsid w:val="00BE0022"/>
    <w:rsid w:val="00BE113F"/>
    <w:rsid w:val="00BE1E74"/>
    <w:rsid w:val="00BE3E83"/>
    <w:rsid w:val="00BE4D02"/>
    <w:rsid w:val="00BE52F4"/>
    <w:rsid w:val="00BE623A"/>
    <w:rsid w:val="00BE67DD"/>
    <w:rsid w:val="00BF0072"/>
    <w:rsid w:val="00BF220B"/>
    <w:rsid w:val="00BF2E6C"/>
    <w:rsid w:val="00BF3B4B"/>
    <w:rsid w:val="00BF61F9"/>
    <w:rsid w:val="00BF7041"/>
    <w:rsid w:val="00C00248"/>
    <w:rsid w:val="00C00357"/>
    <w:rsid w:val="00C02F16"/>
    <w:rsid w:val="00C031CF"/>
    <w:rsid w:val="00C04215"/>
    <w:rsid w:val="00C06E8B"/>
    <w:rsid w:val="00C07E33"/>
    <w:rsid w:val="00C07E4C"/>
    <w:rsid w:val="00C119CA"/>
    <w:rsid w:val="00C12C80"/>
    <w:rsid w:val="00C15E00"/>
    <w:rsid w:val="00C20A3E"/>
    <w:rsid w:val="00C235AE"/>
    <w:rsid w:val="00C238FC"/>
    <w:rsid w:val="00C239FB"/>
    <w:rsid w:val="00C23F25"/>
    <w:rsid w:val="00C25355"/>
    <w:rsid w:val="00C26092"/>
    <w:rsid w:val="00C26DD3"/>
    <w:rsid w:val="00C271D7"/>
    <w:rsid w:val="00C30C04"/>
    <w:rsid w:val="00C32102"/>
    <w:rsid w:val="00C34CC1"/>
    <w:rsid w:val="00C352EF"/>
    <w:rsid w:val="00C3566B"/>
    <w:rsid w:val="00C361CB"/>
    <w:rsid w:val="00C36725"/>
    <w:rsid w:val="00C40F85"/>
    <w:rsid w:val="00C41231"/>
    <w:rsid w:val="00C42A1A"/>
    <w:rsid w:val="00C4311B"/>
    <w:rsid w:val="00C4391A"/>
    <w:rsid w:val="00C43B3E"/>
    <w:rsid w:val="00C43CF4"/>
    <w:rsid w:val="00C457F6"/>
    <w:rsid w:val="00C47D16"/>
    <w:rsid w:val="00C51752"/>
    <w:rsid w:val="00C52A54"/>
    <w:rsid w:val="00C54E0C"/>
    <w:rsid w:val="00C5636D"/>
    <w:rsid w:val="00C57BBE"/>
    <w:rsid w:val="00C60EB4"/>
    <w:rsid w:val="00C62D7D"/>
    <w:rsid w:val="00C644EF"/>
    <w:rsid w:val="00C66664"/>
    <w:rsid w:val="00C71839"/>
    <w:rsid w:val="00C73CC6"/>
    <w:rsid w:val="00C743AD"/>
    <w:rsid w:val="00C74D61"/>
    <w:rsid w:val="00C75581"/>
    <w:rsid w:val="00C761C6"/>
    <w:rsid w:val="00C7782E"/>
    <w:rsid w:val="00C80D10"/>
    <w:rsid w:val="00C81EAD"/>
    <w:rsid w:val="00C82FFC"/>
    <w:rsid w:val="00C83A0D"/>
    <w:rsid w:val="00C857AC"/>
    <w:rsid w:val="00C85A30"/>
    <w:rsid w:val="00C879CD"/>
    <w:rsid w:val="00C90AF8"/>
    <w:rsid w:val="00C90E4C"/>
    <w:rsid w:val="00C920DE"/>
    <w:rsid w:val="00C92D3E"/>
    <w:rsid w:val="00C93196"/>
    <w:rsid w:val="00C9320D"/>
    <w:rsid w:val="00C94456"/>
    <w:rsid w:val="00C958E5"/>
    <w:rsid w:val="00C963D8"/>
    <w:rsid w:val="00C9696C"/>
    <w:rsid w:val="00C97F7C"/>
    <w:rsid w:val="00CA03FB"/>
    <w:rsid w:val="00CA4084"/>
    <w:rsid w:val="00CA72CA"/>
    <w:rsid w:val="00CB3601"/>
    <w:rsid w:val="00CB4689"/>
    <w:rsid w:val="00CB4D34"/>
    <w:rsid w:val="00CB5A15"/>
    <w:rsid w:val="00CB5BAB"/>
    <w:rsid w:val="00CB5C24"/>
    <w:rsid w:val="00CB7052"/>
    <w:rsid w:val="00CB7DE8"/>
    <w:rsid w:val="00CC12CF"/>
    <w:rsid w:val="00CC276D"/>
    <w:rsid w:val="00CC3F6D"/>
    <w:rsid w:val="00CC469E"/>
    <w:rsid w:val="00CC6CD1"/>
    <w:rsid w:val="00CD059A"/>
    <w:rsid w:val="00CD25EE"/>
    <w:rsid w:val="00CD3004"/>
    <w:rsid w:val="00CD3317"/>
    <w:rsid w:val="00CD6463"/>
    <w:rsid w:val="00CD6705"/>
    <w:rsid w:val="00CD7D4B"/>
    <w:rsid w:val="00CE099B"/>
    <w:rsid w:val="00CE0C31"/>
    <w:rsid w:val="00CE1206"/>
    <w:rsid w:val="00CE221E"/>
    <w:rsid w:val="00CE5D57"/>
    <w:rsid w:val="00CE6E7B"/>
    <w:rsid w:val="00CE7242"/>
    <w:rsid w:val="00CE7339"/>
    <w:rsid w:val="00CE7D88"/>
    <w:rsid w:val="00CF1EDA"/>
    <w:rsid w:val="00CF213D"/>
    <w:rsid w:val="00CF2C20"/>
    <w:rsid w:val="00CF3DD8"/>
    <w:rsid w:val="00CF469C"/>
    <w:rsid w:val="00CF7F8E"/>
    <w:rsid w:val="00CF7FBC"/>
    <w:rsid w:val="00D01A0E"/>
    <w:rsid w:val="00D01B05"/>
    <w:rsid w:val="00D025B9"/>
    <w:rsid w:val="00D025D7"/>
    <w:rsid w:val="00D02C71"/>
    <w:rsid w:val="00D0488E"/>
    <w:rsid w:val="00D05B2E"/>
    <w:rsid w:val="00D05B3F"/>
    <w:rsid w:val="00D07742"/>
    <w:rsid w:val="00D10B20"/>
    <w:rsid w:val="00D11334"/>
    <w:rsid w:val="00D11EDC"/>
    <w:rsid w:val="00D1394F"/>
    <w:rsid w:val="00D15610"/>
    <w:rsid w:val="00D157C6"/>
    <w:rsid w:val="00D167F4"/>
    <w:rsid w:val="00D23814"/>
    <w:rsid w:val="00D2566A"/>
    <w:rsid w:val="00D25DE6"/>
    <w:rsid w:val="00D26796"/>
    <w:rsid w:val="00D27226"/>
    <w:rsid w:val="00D31D8A"/>
    <w:rsid w:val="00D33142"/>
    <w:rsid w:val="00D34452"/>
    <w:rsid w:val="00D405F1"/>
    <w:rsid w:val="00D440C2"/>
    <w:rsid w:val="00D44615"/>
    <w:rsid w:val="00D4546F"/>
    <w:rsid w:val="00D45544"/>
    <w:rsid w:val="00D45755"/>
    <w:rsid w:val="00D45A7E"/>
    <w:rsid w:val="00D47115"/>
    <w:rsid w:val="00D47380"/>
    <w:rsid w:val="00D501F7"/>
    <w:rsid w:val="00D51465"/>
    <w:rsid w:val="00D51AF9"/>
    <w:rsid w:val="00D525B9"/>
    <w:rsid w:val="00D54746"/>
    <w:rsid w:val="00D54788"/>
    <w:rsid w:val="00D55F46"/>
    <w:rsid w:val="00D568AC"/>
    <w:rsid w:val="00D56D34"/>
    <w:rsid w:val="00D57CFB"/>
    <w:rsid w:val="00D60ABC"/>
    <w:rsid w:val="00D610CA"/>
    <w:rsid w:val="00D662ED"/>
    <w:rsid w:val="00D70E13"/>
    <w:rsid w:val="00D72C94"/>
    <w:rsid w:val="00D7315B"/>
    <w:rsid w:val="00D7398D"/>
    <w:rsid w:val="00D73A3F"/>
    <w:rsid w:val="00D74060"/>
    <w:rsid w:val="00D75713"/>
    <w:rsid w:val="00D77A27"/>
    <w:rsid w:val="00D77C63"/>
    <w:rsid w:val="00D8132F"/>
    <w:rsid w:val="00D816AB"/>
    <w:rsid w:val="00D81D4C"/>
    <w:rsid w:val="00D822D5"/>
    <w:rsid w:val="00D8391E"/>
    <w:rsid w:val="00D83E1C"/>
    <w:rsid w:val="00D84D73"/>
    <w:rsid w:val="00D90172"/>
    <w:rsid w:val="00D90E3F"/>
    <w:rsid w:val="00D91731"/>
    <w:rsid w:val="00D91E15"/>
    <w:rsid w:val="00D9242B"/>
    <w:rsid w:val="00D930AF"/>
    <w:rsid w:val="00D953D4"/>
    <w:rsid w:val="00D97B98"/>
    <w:rsid w:val="00D97F1D"/>
    <w:rsid w:val="00DA0EC3"/>
    <w:rsid w:val="00DA2135"/>
    <w:rsid w:val="00DA3ADC"/>
    <w:rsid w:val="00DA51C2"/>
    <w:rsid w:val="00DB459E"/>
    <w:rsid w:val="00DB522B"/>
    <w:rsid w:val="00DB564A"/>
    <w:rsid w:val="00DB5BC4"/>
    <w:rsid w:val="00DC09BD"/>
    <w:rsid w:val="00DC2C02"/>
    <w:rsid w:val="00DC3335"/>
    <w:rsid w:val="00DC39BF"/>
    <w:rsid w:val="00DC3FEB"/>
    <w:rsid w:val="00DD3CCB"/>
    <w:rsid w:val="00DD41C3"/>
    <w:rsid w:val="00DE02AD"/>
    <w:rsid w:val="00DE0657"/>
    <w:rsid w:val="00DE14A2"/>
    <w:rsid w:val="00DE18F8"/>
    <w:rsid w:val="00DE2A3B"/>
    <w:rsid w:val="00DE5454"/>
    <w:rsid w:val="00DE6385"/>
    <w:rsid w:val="00DE70E9"/>
    <w:rsid w:val="00DF152B"/>
    <w:rsid w:val="00DF1CE2"/>
    <w:rsid w:val="00DF1DFA"/>
    <w:rsid w:val="00DF2AA3"/>
    <w:rsid w:val="00DF5338"/>
    <w:rsid w:val="00DF7643"/>
    <w:rsid w:val="00E02B46"/>
    <w:rsid w:val="00E0357C"/>
    <w:rsid w:val="00E03B03"/>
    <w:rsid w:val="00E072DB"/>
    <w:rsid w:val="00E07825"/>
    <w:rsid w:val="00E10173"/>
    <w:rsid w:val="00E11BFA"/>
    <w:rsid w:val="00E11CE3"/>
    <w:rsid w:val="00E12A46"/>
    <w:rsid w:val="00E1502D"/>
    <w:rsid w:val="00E1745A"/>
    <w:rsid w:val="00E20148"/>
    <w:rsid w:val="00E23CBC"/>
    <w:rsid w:val="00E257DB"/>
    <w:rsid w:val="00E25DDD"/>
    <w:rsid w:val="00E26CC5"/>
    <w:rsid w:val="00E30E97"/>
    <w:rsid w:val="00E33E63"/>
    <w:rsid w:val="00E354CB"/>
    <w:rsid w:val="00E3647C"/>
    <w:rsid w:val="00E36DA6"/>
    <w:rsid w:val="00E371F0"/>
    <w:rsid w:val="00E40070"/>
    <w:rsid w:val="00E406C3"/>
    <w:rsid w:val="00E42038"/>
    <w:rsid w:val="00E42154"/>
    <w:rsid w:val="00E43870"/>
    <w:rsid w:val="00E43C5F"/>
    <w:rsid w:val="00E43DF5"/>
    <w:rsid w:val="00E44463"/>
    <w:rsid w:val="00E455FE"/>
    <w:rsid w:val="00E46201"/>
    <w:rsid w:val="00E47311"/>
    <w:rsid w:val="00E505B5"/>
    <w:rsid w:val="00E50845"/>
    <w:rsid w:val="00E50B8B"/>
    <w:rsid w:val="00E5280F"/>
    <w:rsid w:val="00E53538"/>
    <w:rsid w:val="00E55EBE"/>
    <w:rsid w:val="00E57123"/>
    <w:rsid w:val="00E57E72"/>
    <w:rsid w:val="00E60C75"/>
    <w:rsid w:val="00E647FA"/>
    <w:rsid w:val="00E651A1"/>
    <w:rsid w:val="00E665AF"/>
    <w:rsid w:val="00E66961"/>
    <w:rsid w:val="00E67D1A"/>
    <w:rsid w:val="00E707E5"/>
    <w:rsid w:val="00E744FF"/>
    <w:rsid w:val="00E75EFF"/>
    <w:rsid w:val="00E803FD"/>
    <w:rsid w:val="00E80A3A"/>
    <w:rsid w:val="00E81EDB"/>
    <w:rsid w:val="00E82FF3"/>
    <w:rsid w:val="00E836CF"/>
    <w:rsid w:val="00E8384B"/>
    <w:rsid w:val="00E83CB1"/>
    <w:rsid w:val="00E85067"/>
    <w:rsid w:val="00E85546"/>
    <w:rsid w:val="00E85B22"/>
    <w:rsid w:val="00E8604C"/>
    <w:rsid w:val="00E875D3"/>
    <w:rsid w:val="00E9198F"/>
    <w:rsid w:val="00E935D1"/>
    <w:rsid w:val="00EA11A7"/>
    <w:rsid w:val="00EA36D1"/>
    <w:rsid w:val="00EA421B"/>
    <w:rsid w:val="00EA57ED"/>
    <w:rsid w:val="00EA5FA9"/>
    <w:rsid w:val="00EA6CAF"/>
    <w:rsid w:val="00EB0B43"/>
    <w:rsid w:val="00EB6879"/>
    <w:rsid w:val="00EB7A2F"/>
    <w:rsid w:val="00EC035C"/>
    <w:rsid w:val="00EC0E06"/>
    <w:rsid w:val="00EC1204"/>
    <w:rsid w:val="00EC1498"/>
    <w:rsid w:val="00EC1645"/>
    <w:rsid w:val="00EC34BD"/>
    <w:rsid w:val="00EC3C26"/>
    <w:rsid w:val="00EC63E1"/>
    <w:rsid w:val="00EC7AB6"/>
    <w:rsid w:val="00ED0D1D"/>
    <w:rsid w:val="00ED1A20"/>
    <w:rsid w:val="00ED21E1"/>
    <w:rsid w:val="00ED2E41"/>
    <w:rsid w:val="00ED4881"/>
    <w:rsid w:val="00ED5530"/>
    <w:rsid w:val="00EE4819"/>
    <w:rsid w:val="00EE665C"/>
    <w:rsid w:val="00EF1C34"/>
    <w:rsid w:val="00EF1C5A"/>
    <w:rsid w:val="00EF3218"/>
    <w:rsid w:val="00EF3E4E"/>
    <w:rsid w:val="00EF3E5B"/>
    <w:rsid w:val="00EF40DD"/>
    <w:rsid w:val="00EF466D"/>
    <w:rsid w:val="00EF78D8"/>
    <w:rsid w:val="00F02CCC"/>
    <w:rsid w:val="00F035BB"/>
    <w:rsid w:val="00F05A64"/>
    <w:rsid w:val="00F06E8D"/>
    <w:rsid w:val="00F076E7"/>
    <w:rsid w:val="00F07888"/>
    <w:rsid w:val="00F10A6C"/>
    <w:rsid w:val="00F14136"/>
    <w:rsid w:val="00F14E61"/>
    <w:rsid w:val="00F161C7"/>
    <w:rsid w:val="00F20111"/>
    <w:rsid w:val="00F21541"/>
    <w:rsid w:val="00F23360"/>
    <w:rsid w:val="00F24025"/>
    <w:rsid w:val="00F25B26"/>
    <w:rsid w:val="00F261E8"/>
    <w:rsid w:val="00F265AE"/>
    <w:rsid w:val="00F3098F"/>
    <w:rsid w:val="00F30B62"/>
    <w:rsid w:val="00F32F7F"/>
    <w:rsid w:val="00F342D8"/>
    <w:rsid w:val="00F35F5F"/>
    <w:rsid w:val="00F36B65"/>
    <w:rsid w:val="00F3712A"/>
    <w:rsid w:val="00F37396"/>
    <w:rsid w:val="00F3774D"/>
    <w:rsid w:val="00F3793A"/>
    <w:rsid w:val="00F37AB0"/>
    <w:rsid w:val="00F401AC"/>
    <w:rsid w:val="00F45BB3"/>
    <w:rsid w:val="00F4682B"/>
    <w:rsid w:val="00F503B8"/>
    <w:rsid w:val="00F51DE9"/>
    <w:rsid w:val="00F526EF"/>
    <w:rsid w:val="00F526F9"/>
    <w:rsid w:val="00F57CE3"/>
    <w:rsid w:val="00F57FA5"/>
    <w:rsid w:val="00F60865"/>
    <w:rsid w:val="00F6236C"/>
    <w:rsid w:val="00F6500F"/>
    <w:rsid w:val="00F66A86"/>
    <w:rsid w:val="00F66C55"/>
    <w:rsid w:val="00F67F77"/>
    <w:rsid w:val="00F721E5"/>
    <w:rsid w:val="00F7427E"/>
    <w:rsid w:val="00F8191D"/>
    <w:rsid w:val="00F82703"/>
    <w:rsid w:val="00F82C36"/>
    <w:rsid w:val="00F832C7"/>
    <w:rsid w:val="00F87944"/>
    <w:rsid w:val="00F92492"/>
    <w:rsid w:val="00F929E8"/>
    <w:rsid w:val="00F9308F"/>
    <w:rsid w:val="00F96364"/>
    <w:rsid w:val="00F9662B"/>
    <w:rsid w:val="00F96F95"/>
    <w:rsid w:val="00F976C1"/>
    <w:rsid w:val="00FA1107"/>
    <w:rsid w:val="00FA1227"/>
    <w:rsid w:val="00FA1B76"/>
    <w:rsid w:val="00FA44B9"/>
    <w:rsid w:val="00FA6D8D"/>
    <w:rsid w:val="00FB21A3"/>
    <w:rsid w:val="00FB4A35"/>
    <w:rsid w:val="00FB58F9"/>
    <w:rsid w:val="00FB5E9E"/>
    <w:rsid w:val="00FB7CB5"/>
    <w:rsid w:val="00FC08B7"/>
    <w:rsid w:val="00FC2C9B"/>
    <w:rsid w:val="00FC48C8"/>
    <w:rsid w:val="00FC4D0F"/>
    <w:rsid w:val="00FC5DFF"/>
    <w:rsid w:val="00FD105C"/>
    <w:rsid w:val="00FD34E8"/>
    <w:rsid w:val="00FD3EA6"/>
    <w:rsid w:val="00FD5957"/>
    <w:rsid w:val="00FD5CC1"/>
    <w:rsid w:val="00FD6487"/>
    <w:rsid w:val="00FD663A"/>
    <w:rsid w:val="00FE2C15"/>
    <w:rsid w:val="00FE40BF"/>
    <w:rsid w:val="00FE459D"/>
    <w:rsid w:val="00FE481F"/>
    <w:rsid w:val="00FE5CF4"/>
    <w:rsid w:val="00FF0F26"/>
    <w:rsid w:val="00FF1560"/>
    <w:rsid w:val="00FF3381"/>
    <w:rsid w:val="00FF73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134C7"/>
  <w15:docId w15:val="{5F4D2E6B-07A5-4EA3-9BB7-F5BCE123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2B9"/>
  </w:style>
  <w:style w:type="paragraph" w:styleId="Heading1">
    <w:name w:val="heading 1"/>
    <w:basedOn w:val="Normal"/>
    <w:next w:val="Normal"/>
    <w:link w:val="Heading1Char1"/>
    <w:qFormat/>
    <w:rsid w:val="00D84D73"/>
    <w:pPr>
      <w:keepNext/>
      <w:autoSpaceDE w:val="0"/>
      <w:autoSpaceDN w:val="0"/>
      <w:spacing w:after="120" w:line="240" w:lineRule="auto"/>
      <w:outlineLvl w:val="0"/>
    </w:pPr>
    <w:rPr>
      <w:rFonts w:ascii="Times New Roman" w:eastAsia="Times New Roman" w:hAnsi="Times New Roman" w:cs="Times New Roman"/>
      <w:b/>
      <w:bCs/>
      <w:sz w:val="20"/>
      <w:szCs w:val="24"/>
      <w:lang w:eastAsia="pl-PL"/>
    </w:rPr>
  </w:style>
  <w:style w:type="paragraph" w:styleId="Heading3">
    <w:name w:val="heading 3"/>
    <w:basedOn w:val="Normal"/>
    <w:next w:val="Normal"/>
    <w:link w:val="Heading3Char"/>
    <w:uiPriority w:val="9"/>
    <w:semiHidden/>
    <w:unhideWhenUsed/>
    <w:qFormat/>
    <w:rsid w:val="00D84D73"/>
    <w:pPr>
      <w:keepNext/>
      <w:spacing w:before="240" w:after="60" w:line="240" w:lineRule="auto"/>
      <w:outlineLvl w:val="2"/>
    </w:pPr>
    <w:rPr>
      <w:rFonts w:ascii="Calibri Light" w:eastAsia="Times New Roman" w:hAnsi="Calibri Light" w:cs="Times New Roman"/>
      <w:b/>
      <w:bCs/>
      <w:sz w:val="26"/>
      <w:szCs w:val="26"/>
      <w:lang w:eastAsia="pl-PL"/>
    </w:rPr>
  </w:style>
  <w:style w:type="paragraph" w:styleId="Heading4">
    <w:name w:val="heading 4"/>
    <w:basedOn w:val="Normal"/>
    <w:next w:val="Normal"/>
    <w:link w:val="Heading4Char1"/>
    <w:qFormat/>
    <w:rsid w:val="00D84D73"/>
    <w:pPr>
      <w:keepNext/>
      <w:keepLines/>
      <w:spacing w:before="40" w:after="0" w:line="240" w:lineRule="auto"/>
      <w:outlineLvl w:val="3"/>
    </w:pPr>
    <w:rPr>
      <w:rFonts w:ascii="Cambria" w:eastAsia="Times New Roman" w:hAnsi="Cambria" w:cs="Times New Roman"/>
      <w:i/>
      <w:iCs/>
      <w:color w:val="365F91"/>
      <w:sz w:val="24"/>
      <w:szCs w:val="24"/>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D84D73"/>
    <w:rPr>
      <w:rFonts w:ascii="Times New Roman" w:eastAsia="Times New Roman" w:hAnsi="Times New Roman" w:cs="Times New Roman"/>
      <w:b/>
      <w:bCs/>
      <w:sz w:val="20"/>
      <w:szCs w:val="24"/>
      <w:lang w:eastAsia="pl-PL"/>
    </w:rPr>
  </w:style>
  <w:style w:type="character" w:customStyle="1" w:styleId="Heading3Char">
    <w:name w:val="Heading 3 Char"/>
    <w:basedOn w:val="DefaultParagraphFont"/>
    <w:link w:val="Heading3"/>
    <w:uiPriority w:val="9"/>
    <w:semiHidden/>
    <w:rsid w:val="00D84D73"/>
    <w:rPr>
      <w:rFonts w:ascii="Calibri Light" w:eastAsia="Times New Roman" w:hAnsi="Calibri Light" w:cs="Times New Roman"/>
      <w:b/>
      <w:bCs/>
      <w:sz w:val="26"/>
      <w:szCs w:val="26"/>
      <w:lang w:eastAsia="pl-PL"/>
    </w:rPr>
  </w:style>
  <w:style w:type="character" w:customStyle="1" w:styleId="Heading4Char1">
    <w:name w:val="Heading 4 Char1"/>
    <w:basedOn w:val="DefaultParagraphFont"/>
    <w:link w:val="Heading4"/>
    <w:rsid w:val="00D84D73"/>
    <w:rPr>
      <w:rFonts w:ascii="Cambria" w:eastAsia="Times New Roman" w:hAnsi="Cambria" w:cs="Times New Roman"/>
      <w:i/>
      <w:iCs/>
      <w:color w:val="365F91"/>
      <w:sz w:val="24"/>
      <w:szCs w:val="24"/>
      <w:lang w:eastAsia="pl-PL"/>
    </w:rPr>
  </w:style>
  <w:style w:type="paragraph" w:styleId="Header">
    <w:name w:val="header"/>
    <w:basedOn w:val="Normal"/>
    <w:link w:val="HeaderChar1"/>
    <w:rsid w:val="00D84D7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HeaderChar1">
    <w:name w:val="Header Char1"/>
    <w:basedOn w:val="DefaultParagraphFont"/>
    <w:link w:val="Header"/>
    <w:rsid w:val="00D84D73"/>
    <w:rPr>
      <w:rFonts w:ascii="Times New Roman" w:eastAsia="Times New Roman" w:hAnsi="Times New Roman" w:cs="Times New Roman"/>
      <w:sz w:val="24"/>
      <w:szCs w:val="24"/>
      <w:lang w:eastAsia="pl-PL"/>
    </w:rPr>
  </w:style>
  <w:style w:type="character" w:customStyle="1" w:styleId="HeaderChar">
    <w:name w:val="Header Char"/>
    <w:rsid w:val="00D84D73"/>
    <w:rPr>
      <w:rFonts w:ascii="Times New Roman" w:hAnsi="Times New Roman" w:cs="Times New Roman"/>
    </w:rPr>
  </w:style>
  <w:style w:type="paragraph" w:styleId="Footer">
    <w:name w:val="footer"/>
    <w:basedOn w:val="Normal"/>
    <w:link w:val="FooterChar1"/>
    <w:uiPriority w:val="99"/>
    <w:rsid w:val="00D84D7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FooterChar1">
    <w:name w:val="Footer Char1"/>
    <w:basedOn w:val="DefaultParagraphFont"/>
    <w:link w:val="Footer"/>
    <w:uiPriority w:val="99"/>
    <w:rsid w:val="00D84D73"/>
    <w:rPr>
      <w:rFonts w:ascii="Times New Roman" w:eastAsia="Times New Roman" w:hAnsi="Times New Roman" w:cs="Times New Roman"/>
      <w:sz w:val="24"/>
      <w:szCs w:val="24"/>
      <w:lang w:eastAsia="pl-PL"/>
    </w:rPr>
  </w:style>
  <w:style w:type="character" w:customStyle="1" w:styleId="FooterChar">
    <w:name w:val="Footer Char"/>
    <w:rsid w:val="00D84D73"/>
    <w:rPr>
      <w:rFonts w:ascii="Times New Roman" w:hAnsi="Times New Roman" w:cs="Times New Roman"/>
    </w:rPr>
  </w:style>
  <w:style w:type="paragraph" w:customStyle="1" w:styleId="Tekstdymka1">
    <w:name w:val="Tekst dymka1"/>
    <w:basedOn w:val="Normal"/>
    <w:rsid w:val="00D84D73"/>
    <w:pPr>
      <w:spacing w:after="0" w:line="240" w:lineRule="auto"/>
    </w:pPr>
    <w:rPr>
      <w:rFonts w:ascii="Tahoma" w:eastAsia="Times New Roman" w:hAnsi="Tahoma" w:cs="Tahoma"/>
      <w:sz w:val="16"/>
      <w:szCs w:val="16"/>
      <w:lang w:eastAsia="pl-PL"/>
    </w:rPr>
  </w:style>
  <w:style w:type="character" w:customStyle="1" w:styleId="BalloonTextChar">
    <w:name w:val="Balloon Text Char"/>
    <w:rsid w:val="00D84D73"/>
    <w:rPr>
      <w:rFonts w:ascii="Tahoma" w:hAnsi="Tahoma" w:cs="Tahoma"/>
      <w:sz w:val="16"/>
      <w:szCs w:val="16"/>
    </w:rPr>
  </w:style>
  <w:style w:type="paragraph" w:customStyle="1" w:styleId="Akapitzlist1">
    <w:name w:val="Akapit z listą1"/>
    <w:basedOn w:val="Normal"/>
    <w:uiPriority w:val="34"/>
    <w:qFormat/>
    <w:rsid w:val="00D84D73"/>
    <w:pPr>
      <w:spacing w:after="0" w:line="240" w:lineRule="auto"/>
      <w:ind w:left="708"/>
    </w:pPr>
    <w:rPr>
      <w:rFonts w:ascii="Times New Roman" w:eastAsia="Times New Roman" w:hAnsi="Times New Roman" w:cs="Times New Roman"/>
      <w:sz w:val="24"/>
      <w:szCs w:val="24"/>
      <w:lang w:eastAsia="pl-PL"/>
    </w:rPr>
  </w:style>
  <w:style w:type="character" w:styleId="Hyperlink">
    <w:name w:val="Hyperlink"/>
    <w:rsid w:val="00D84D73"/>
    <w:rPr>
      <w:color w:val="0000FF"/>
      <w:u w:val="single"/>
    </w:rPr>
  </w:style>
  <w:style w:type="character" w:customStyle="1" w:styleId="ListParagraphChar">
    <w:name w:val="List Paragraph Char"/>
    <w:rsid w:val="00D84D73"/>
    <w:rPr>
      <w:rFonts w:ascii="Times New Roman" w:hAnsi="Times New Roman" w:cs="Times New Roman"/>
      <w:sz w:val="24"/>
      <w:lang w:val="x-none" w:eastAsia="pl-PL"/>
    </w:rPr>
  </w:style>
  <w:style w:type="paragraph" w:customStyle="1" w:styleId="Tekstpodstawowywcity1">
    <w:name w:val="Tekst podstawowy wcięty1"/>
    <w:basedOn w:val="Normal"/>
    <w:rsid w:val="00D84D73"/>
    <w:pPr>
      <w:spacing w:after="0" w:line="240" w:lineRule="auto"/>
      <w:ind w:left="2268"/>
    </w:pPr>
    <w:rPr>
      <w:rFonts w:ascii="Times New Roman" w:eastAsia="Times New Roman" w:hAnsi="Times New Roman" w:cs="Times New Roman"/>
      <w:szCs w:val="24"/>
      <w:lang w:eastAsia="pl-PL"/>
    </w:rPr>
  </w:style>
  <w:style w:type="character" w:customStyle="1" w:styleId="BodyTextIndentChar">
    <w:name w:val="Body Text Indent Char"/>
    <w:rsid w:val="00D84D73"/>
    <w:rPr>
      <w:rFonts w:ascii="Times New Roman" w:hAnsi="Times New Roman" w:cs="Times New Roman"/>
      <w:sz w:val="24"/>
      <w:szCs w:val="24"/>
      <w:lang w:val="x-none" w:eastAsia="pl-PL"/>
    </w:rPr>
  </w:style>
  <w:style w:type="paragraph" w:styleId="NormalWeb">
    <w:name w:val="Normal (Web)"/>
    <w:basedOn w:val="Normal"/>
    <w:uiPriority w:val="99"/>
    <w:rsid w:val="00D84D73"/>
    <w:pPr>
      <w:suppressAutoHyphens/>
      <w:spacing w:before="280" w:after="280" w:line="240" w:lineRule="auto"/>
    </w:pPr>
    <w:rPr>
      <w:rFonts w:ascii="Times New Roman" w:eastAsia="Times New Roman" w:hAnsi="Times New Roman" w:cs="Times New Roman"/>
      <w:sz w:val="24"/>
      <w:szCs w:val="24"/>
      <w:lang w:eastAsia="ar-SA"/>
    </w:rPr>
  </w:style>
  <w:style w:type="character" w:styleId="Strong">
    <w:name w:val="Strong"/>
    <w:uiPriority w:val="22"/>
    <w:qFormat/>
    <w:rsid w:val="00D84D73"/>
    <w:rPr>
      <w:rFonts w:ascii="Times New Roman" w:hAnsi="Times New Roman" w:cs="Times New Roman"/>
      <w:b/>
      <w:bCs/>
    </w:rPr>
  </w:style>
  <w:style w:type="paragraph" w:styleId="BodyText">
    <w:name w:val="Body Text"/>
    <w:basedOn w:val="Normal"/>
    <w:link w:val="BodyTextChar1"/>
    <w:semiHidden/>
    <w:rsid w:val="00D84D73"/>
    <w:pPr>
      <w:spacing w:after="120" w:line="240" w:lineRule="auto"/>
    </w:pPr>
    <w:rPr>
      <w:rFonts w:ascii="Times New Roman" w:eastAsia="Times New Roman" w:hAnsi="Times New Roman" w:cs="Times New Roman"/>
      <w:sz w:val="24"/>
      <w:szCs w:val="24"/>
      <w:lang w:eastAsia="pl-PL"/>
    </w:rPr>
  </w:style>
  <w:style w:type="character" w:customStyle="1" w:styleId="BodyTextChar1">
    <w:name w:val="Body Text Char1"/>
    <w:basedOn w:val="DefaultParagraphFont"/>
    <w:link w:val="BodyText"/>
    <w:semiHidden/>
    <w:rsid w:val="00D84D73"/>
    <w:rPr>
      <w:rFonts w:ascii="Times New Roman" w:eastAsia="Times New Roman" w:hAnsi="Times New Roman" w:cs="Times New Roman"/>
      <w:sz w:val="24"/>
      <w:szCs w:val="24"/>
      <w:lang w:eastAsia="pl-PL"/>
    </w:rPr>
  </w:style>
  <w:style w:type="character" w:customStyle="1" w:styleId="BodyTextChar">
    <w:name w:val="Body Text Char"/>
    <w:rsid w:val="00D84D73"/>
    <w:rPr>
      <w:rFonts w:ascii="Times New Roman" w:hAnsi="Times New Roman" w:cs="Times New Roman"/>
      <w:sz w:val="24"/>
      <w:szCs w:val="24"/>
      <w:lang w:val="x-none" w:eastAsia="pl-PL"/>
    </w:rPr>
  </w:style>
  <w:style w:type="character" w:styleId="CommentReference">
    <w:name w:val="annotation reference"/>
    <w:uiPriority w:val="99"/>
    <w:rsid w:val="00D84D73"/>
    <w:rPr>
      <w:rFonts w:ascii="Times New Roman" w:hAnsi="Times New Roman" w:cs="Times New Roman"/>
      <w:sz w:val="16"/>
      <w:szCs w:val="16"/>
    </w:rPr>
  </w:style>
  <w:style w:type="paragraph" w:styleId="CommentText">
    <w:name w:val="annotation text"/>
    <w:basedOn w:val="Normal"/>
    <w:link w:val="CommentTextChar1"/>
    <w:uiPriority w:val="99"/>
    <w:rsid w:val="00D84D73"/>
    <w:pPr>
      <w:spacing w:after="0" w:line="240" w:lineRule="auto"/>
    </w:pPr>
    <w:rPr>
      <w:rFonts w:ascii="Times New Roman" w:eastAsia="Times New Roman" w:hAnsi="Times New Roman" w:cs="Times New Roman"/>
      <w:sz w:val="20"/>
      <w:szCs w:val="20"/>
      <w:lang w:eastAsia="pl-PL"/>
    </w:rPr>
  </w:style>
  <w:style w:type="character" w:customStyle="1" w:styleId="CommentTextChar1">
    <w:name w:val="Comment Text Char1"/>
    <w:basedOn w:val="DefaultParagraphFont"/>
    <w:link w:val="CommentText"/>
    <w:uiPriority w:val="99"/>
    <w:rsid w:val="00D84D73"/>
    <w:rPr>
      <w:rFonts w:ascii="Times New Roman" w:eastAsia="Times New Roman" w:hAnsi="Times New Roman" w:cs="Times New Roman"/>
      <w:sz w:val="20"/>
      <w:szCs w:val="20"/>
      <w:lang w:eastAsia="pl-PL"/>
    </w:rPr>
  </w:style>
  <w:style w:type="character" w:customStyle="1" w:styleId="CommentTextChar">
    <w:name w:val="Comment Text Char"/>
    <w:rsid w:val="00D84D73"/>
    <w:rPr>
      <w:rFonts w:ascii="Times New Roman" w:hAnsi="Times New Roman" w:cs="Times New Roman"/>
      <w:sz w:val="20"/>
      <w:szCs w:val="20"/>
      <w:lang w:val="x-none" w:eastAsia="pl-PL"/>
    </w:rPr>
  </w:style>
  <w:style w:type="paragraph" w:customStyle="1" w:styleId="ust">
    <w:name w:val="ust"/>
    <w:rsid w:val="00D84D73"/>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pkt1">
    <w:name w:val="pkt1"/>
    <w:basedOn w:val="Normal"/>
    <w:rsid w:val="00D84D73"/>
    <w:pPr>
      <w:spacing w:before="60" w:after="60" w:line="240" w:lineRule="auto"/>
      <w:ind w:left="850" w:hanging="425"/>
      <w:jc w:val="both"/>
    </w:pPr>
    <w:rPr>
      <w:rFonts w:ascii="Times New Roman" w:eastAsia="Times New Roman" w:hAnsi="Times New Roman" w:cs="Times New Roman"/>
      <w:sz w:val="24"/>
      <w:szCs w:val="20"/>
      <w:lang w:eastAsia="pl-PL"/>
    </w:rPr>
  </w:style>
  <w:style w:type="paragraph" w:styleId="BodyTextIndent2">
    <w:name w:val="Body Text Indent 2"/>
    <w:basedOn w:val="Normal"/>
    <w:link w:val="BodyTextIndent2Char1"/>
    <w:semiHidden/>
    <w:rsid w:val="00D84D73"/>
    <w:pPr>
      <w:spacing w:after="120" w:line="480" w:lineRule="auto"/>
      <w:ind w:left="283"/>
    </w:pPr>
    <w:rPr>
      <w:rFonts w:ascii="Times New Roman" w:eastAsia="Times New Roman" w:hAnsi="Times New Roman" w:cs="Times New Roman"/>
      <w:sz w:val="24"/>
      <w:szCs w:val="24"/>
      <w:lang w:eastAsia="pl-PL"/>
    </w:rPr>
  </w:style>
  <w:style w:type="character" w:customStyle="1" w:styleId="BodyTextIndent2Char1">
    <w:name w:val="Body Text Indent 2 Char1"/>
    <w:basedOn w:val="DefaultParagraphFont"/>
    <w:link w:val="BodyTextIndent2"/>
    <w:semiHidden/>
    <w:rsid w:val="00D84D73"/>
    <w:rPr>
      <w:rFonts w:ascii="Times New Roman" w:eastAsia="Times New Roman" w:hAnsi="Times New Roman" w:cs="Times New Roman"/>
      <w:sz w:val="24"/>
      <w:szCs w:val="24"/>
      <w:lang w:eastAsia="pl-PL"/>
    </w:rPr>
  </w:style>
  <w:style w:type="character" w:customStyle="1" w:styleId="BodyTextIndent2Char">
    <w:name w:val="Body Text Indent 2 Char"/>
    <w:rsid w:val="00D84D73"/>
    <w:rPr>
      <w:rFonts w:ascii="Times New Roman" w:hAnsi="Times New Roman" w:cs="Times New Roman"/>
      <w:sz w:val="24"/>
      <w:szCs w:val="24"/>
      <w:lang w:val="x-none" w:eastAsia="pl-PL"/>
    </w:rPr>
  </w:style>
  <w:style w:type="paragraph" w:customStyle="1" w:styleId="Default">
    <w:name w:val="Default"/>
    <w:rsid w:val="00D84D7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Text21">
    <w:name w:val="Body Text 21"/>
    <w:basedOn w:val="Normal"/>
    <w:rsid w:val="00D84D73"/>
    <w:pPr>
      <w:widowControl w:val="0"/>
      <w:tabs>
        <w:tab w:val="left" w:pos="7797"/>
      </w:tabs>
      <w:spacing w:after="0" w:line="240" w:lineRule="auto"/>
      <w:jc w:val="both"/>
    </w:pPr>
    <w:rPr>
      <w:rFonts w:ascii="Times New Roman" w:eastAsia="Times New Roman" w:hAnsi="Times New Roman" w:cs="Times New Roman"/>
      <w:sz w:val="24"/>
      <w:szCs w:val="20"/>
      <w:lang w:eastAsia="pl-PL"/>
    </w:rPr>
  </w:style>
  <w:style w:type="paragraph" w:styleId="BodyText3">
    <w:name w:val="Body Text 3"/>
    <w:basedOn w:val="Normal"/>
    <w:link w:val="BodyText3Char1"/>
    <w:semiHidden/>
    <w:rsid w:val="00D84D73"/>
    <w:pPr>
      <w:spacing w:after="120" w:line="240" w:lineRule="auto"/>
    </w:pPr>
    <w:rPr>
      <w:rFonts w:ascii="Times New Roman" w:eastAsia="Times New Roman" w:hAnsi="Times New Roman" w:cs="Times New Roman"/>
      <w:sz w:val="16"/>
      <w:szCs w:val="16"/>
      <w:lang w:eastAsia="pl-PL"/>
    </w:rPr>
  </w:style>
  <w:style w:type="character" w:customStyle="1" w:styleId="BodyText3Char1">
    <w:name w:val="Body Text 3 Char1"/>
    <w:basedOn w:val="DefaultParagraphFont"/>
    <w:link w:val="BodyText3"/>
    <w:semiHidden/>
    <w:rsid w:val="00D84D73"/>
    <w:rPr>
      <w:rFonts w:ascii="Times New Roman" w:eastAsia="Times New Roman" w:hAnsi="Times New Roman" w:cs="Times New Roman"/>
      <w:sz w:val="16"/>
      <w:szCs w:val="16"/>
      <w:lang w:eastAsia="pl-PL"/>
    </w:rPr>
  </w:style>
  <w:style w:type="character" w:customStyle="1" w:styleId="BodyText3Char">
    <w:name w:val="Body Text 3 Char"/>
    <w:rsid w:val="00D84D73"/>
    <w:rPr>
      <w:rFonts w:ascii="Times New Roman" w:hAnsi="Times New Roman" w:cs="Times New Roman"/>
      <w:sz w:val="16"/>
      <w:szCs w:val="16"/>
      <w:lang w:val="x-none" w:eastAsia="pl-PL"/>
    </w:rPr>
  </w:style>
  <w:style w:type="paragraph" w:customStyle="1" w:styleId="Tematkomentarza1">
    <w:name w:val="Temat komentarza1"/>
    <w:basedOn w:val="CommentText"/>
    <w:next w:val="CommentText"/>
    <w:rsid w:val="00D84D73"/>
    <w:rPr>
      <w:b/>
      <w:bCs/>
    </w:rPr>
  </w:style>
  <w:style w:type="character" w:customStyle="1" w:styleId="CommentSubjectChar">
    <w:name w:val="Comment Subject Char"/>
    <w:rsid w:val="00D84D73"/>
    <w:rPr>
      <w:rFonts w:ascii="Times New Roman" w:hAnsi="Times New Roman" w:cs="Times New Roman"/>
      <w:b/>
      <w:bCs/>
      <w:sz w:val="20"/>
      <w:szCs w:val="20"/>
      <w:lang w:val="x-none" w:eastAsia="pl-PL"/>
    </w:rPr>
  </w:style>
  <w:style w:type="paragraph" w:customStyle="1" w:styleId="Bezodstpw1">
    <w:name w:val="Bez odstępów1"/>
    <w:rsid w:val="00D84D73"/>
    <w:pPr>
      <w:suppressAutoHyphens/>
      <w:spacing w:after="0" w:line="240" w:lineRule="auto"/>
      <w:jc w:val="both"/>
    </w:pPr>
    <w:rPr>
      <w:rFonts w:ascii="Calibri" w:eastAsia="Times New Roman" w:hAnsi="Calibri" w:cs="Times New Roman"/>
      <w:lang w:eastAsia="ar-SA"/>
    </w:rPr>
  </w:style>
  <w:style w:type="paragraph" w:styleId="PlainText">
    <w:name w:val="Plain Text"/>
    <w:basedOn w:val="Normal"/>
    <w:link w:val="PlainTextChar1"/>
    <w:semiHidden/>
    <w:rsid w:val="00D84D73"/>
    <w:pPr>
      <w:spacing w:after="0" w:line="240" w:lineRule="auto"/>
    </w:pPr>
    <w:rPr>
      <w:rFonts w:ascii="Courier New" w:eastAsia="Times New Roman" w:hAnsi="Courier New" w:cs="Courier New"/>
      <w:sz w:val="20"/>
      <w:szCs w:val="20"/>
      <w:lang w:eastAsia="pl-PL"/>
    </w:rPr>
  </w:style>
  <w:style w:type="character" w:customStyle="1" w:styleId="PlainTextChar1">
    <w:name w:val="Plain Text Char1"/>
    <w:basedOn w:val="DefaultParagraphFont"/>
    <w:link w:val="PlainText"/>
    <w:semiHidden/>
    <w:rsid w:val="00D84D73"/>
    <w:rPr>
      <w:rFonts w:ascii="Courier New" w:eastAsia="Times New Roman" w:hAnsi="Courier New" w:cs="Courier New"/>
      <w:sz w:val="20"/>
      <w:szCs w:val="20"/>
      <w:lang w:eastAsia="pl-PL"/>
    </w:rPr>
  </w:style>
  <w:style w:type="character" w:customStyle="1" w:styleId="PlainTextChar">
    <w:name w:val="Plain Text Char"/>
    <w:rsid w:val="00D84D73"/>
    <w:rPr>
      <w:rFonts w:ascii="Courier New" w:hAnsi="Courier New" w:cs="Courier New"/>
      <w:sz w:val="20"/>
      <w:lang w:val="x-none" w:eastAsia="x-none"/>
    </w:rPr>
  </w:style>
  <w:style w:type="character" w:customStyle="1" w:styleId="Heading1Char">
    <w:name w:val="Heading 1 Char"/>
    <w:rsid w:val="00D84D73"/>
    <w:rPr>
      <w:rFonts w:ascii="Times New Roman" w:hAnsi="Times New Roman" w:cs="Times New Roman"/>
      <w:b/>
      <w:bCs/>
      <w:sz w:val="24"/>
      <w:szCs w:val="24"/>
      <w:lang w:val="x-none" w:eastAsia="pl-PL"/>
    </w:rPr>
  </w:style>
  <w:style w:type="character" w:customStyle="1" w:styleId="Heading4Char">
    <w:name w:val="Heading 4 Char"/>
    <w:rsid w:val="00D84D73"/>
    <w:rPr>
      <w:rFonts w:ascii="Cambria" w:hAnsi="Cambria" w:cs="Times New Roman"/>
      <w:i/>
      <w:iCs/>
      <w:color w:val="365F91"/>
      <w:sz w:val="24"/>
      <w:szCs w:val="24"/>
      <w:lang w:val="x-none" w:eastAsia="pl-PL"/>
    </w:rPr>
  </w:style>
  <w:style w:type="paragraph" w:styleId="CommentSubject">
    <w:name w:val="annotation subject"/>
    <w:basedOn w:val="CommentText"/>
    <w:next w:val="CommentText"/>
    <w:link w:val="CommentSubjectChar1"/>
    <w:uiPriority w:val="99"/>
    <w:semiHidden/>
    <w:unhideWhenUsed/>
    <w:rsid w:val="00D84D73"/>
    <w:rPr>
      <w:b/>
      <w:bCs/>
    </w:rPr>
  </w:style>
  <w:style w:type="character" w:customStyle="1" w:styleId="CommentSubjectChar1">
    <w:name w:val="Comment Subject Char1"/>
    <w:basedOn w:val="CommentTextChar1"/>
    <w:link w:val="CommentSubject"/>
    <w:uiPriority w:val="99"/>
    <w:semiHidden/>
    <w:rsid w:val="00D84D73"/>
    <w:rPr>
      <w:rFonts w:ascii="Times New Roman" w:eastAsia="Times New Roman" w:hAnsi="Times New Roman" w:cs="Times New Roman"/>
      <w:b/>
      <w:bCs/>
      <w:sz w:val="20"/>
      <w:szCs w:val="20"/>
      <w:lang w:eastAsia="pl-PL"/>
    </w:rPr>
  </w:style>
  <w:style w:type="paragraph" w:styleId="BalloonText">
    <w:name w:val="Balloon Text"/>
    <w:basedOn w:val="Normal"/>
    <w:link w:val="BalloonTextChar1"/>
    <w:uiPriority w:val="99"/>
    <w:semiHidden/>
    <w:unhideWhenUsed/>
    <w:rsid w:val="00D84D73"/>
    <w:pPr>
      <w:spacing w:after="0" w:line="240" w:lineRule="auto"/>
    </w:pPr>
    <w:rPr>
      <w:rFonts w:ascii="Segoe UI" w:eastAsia="Times New Roman" w:hAnsi="Segoe UI" w:cs="Segoe UI"/>
      <w:sz w:val="18"/>
      <w:szCs w:val="18"/>
      <w:lang w:eastAsia="pl-PL"/>
    </w:rPr>
  </w:style>
  <w:style w:type="character" w:customStyle="1" w:styleId="BalloonTextChar1">
    <w:name w:val="Balloon Text Char1"/>
    <w:basedOn w:val="DefaultParagraphFont"/>
    <w:link w:val="BalloonText"/>
    <w:uiPriority w:val="99"/>
    <w:semiHidden/>
    <w:rsid w:val="00D84D73"/>
    <w:rPr>
      <w:rFonts w:ascii="Segoe UI" w:eastAsia="Times New Roman" w:hAnsi="Segoe UI" w:cs="Segoe UI"/>
      <w:sz w:val="18"/>
      <w:szCs w:val="18"/>
      <w:lang w:eastAsia="pl-PL"/>
    </w:rPr>
  </w:style>
  <w:style w:type="character" w:customStyle="1" w:styleId="Teksttreci">
    <w:name w:val="Tekst treści_"/>
    <w:link w:val="Teksttreci0"/>
    <w:rsid w:val="00D84D73"/>
    <w:rPr>
      <w:rFonts w:ascii="Microsoft Sans Serif" w:eastAsia="Microsoft Sans Serif" w:hAnsi="Microsoft Sans Serif" w:cs="Microsoft Sans Serif"/>
      <w:sz w:val="17"/>
      <w:szCs w:val="17"/>
      <w:shd w:val="clear" w:color="auto" w:fill="FFFFFF"/>
    </w:rPr>
  </w:style>
  <w:style w:type="paragraph" w:customStyle="1" w:styleId="Teksttreci0">
    <w:name w:val="Tekst treści"/>
    <w:basedOn w:val="Normal"/>
    <w:link w:val="Teksttreci"/>
    <w:rsid w:val="00D84D73"/>
    <w:pPr>
      <w:widowControl w:val="0"/>
      <w:shd w:val="clear" w:color="auto" w:fill="FFFFFF"/>
      <w:spacing w:after="0" w:line="288" w:lineRule="exact"/>
      <w:jc w:val="center"/>
    </w:pPr>
    <w:rPr>
      <w:rFonts w:ascii="Microsoft Sans Serif" w:eastAsia="Microsoft Sans Serif" w:hAnsi="Microsoft Sans Serif" w:cs="Microsoft Sans Serif"/>
      <w:sz w:val="17"/>
      <w:szCs w:val="17"/>
    </w:rPr>
  </w:style>
  <w:style w:type="paragraph" w:styleId="NoSpacing">
    <w:name w:val="No Spacing"/>
    <w:uiPriority w:val="99"/>
    <w:qFormat/>
    <w:rsid w:val="00D84D73"/>
    <w:pPr>
      <w:spacing w:after="0" w:line="240" w:lineRule="auto"/>
    </w:pPr>
    <w:rPr>
      <w:rFonts w:ascii="Calibri" w:eastAsia="Calibri" w:hAnsi="Calibri" w:cs="Times New Roman"/>
    </w:rPr>
  </w:style>
  <w:style w:type="character" w:customStyle="1" w:styleId="Nagwek3">
    <w:name w:val="Nagłówek #3_"/>
    <w:link w:val="Nagwek30"/>
    <w:rsid w:val="00D84D73"/>
    <w:rPr>
      <w:rFonts w:ascii="Georgia" w:eastAsia="Georgia" w:hAnsi="Georgia" w:cs="Georgia"/>
      <w:b/>
      <w:bCs/>
      <w:sz w:val="25"/>
      <w:szCs w:val="25"/>
      <w:shd w:val="clear" w:color="auto" w:fill="FFFFFF"/>
    </w:rPr>
  </w:style>
  <w:style w:type="character" w:customStyle="1" w:styleId="Teksttreci7">
    <w:name w:val="Tekst treści (7)_"/>
    <w:link w:val="Teksttreci70"/>
    <w:rsid w:val="00D84D73"/>
    <w:rPr>
      <w:rFonts w:ascii="Verdana" w:eastAsia="Verdana" w:hAnsi="Verdana" w:cs="Verdana"/>
      <w:sz w:val="19"/>
      <w:szCs w:val="19"/>
      <w:shd w:val="clear" w:color="auto" w:fill="FFFFFF"/>
    </w:rPr>
  </w:style>
  <w:style w:type="paragraph" w:customStyle="1" w:styleId="Nagwek30">
    <w:name w:val="Nagłówek #3"/>
    <w:basedOn w:val="Normal"/>
    <w:link w:val="Nagwek3"/>
    <w:rsid w:val="00D84D73"/>
    <w:pPr>
      <w:widowControl w:val="0"/>
      <w:shd w:val="clear" w:color="auto" w:fill="FFFFFF"/>
      <w:spacing w:before="360" w:after="420" w:line="0" w:lineRule="atLeast"/>
      <w:jc w:val="both"/>
      <w:outlineLvl w:val="2"/>
    </w:pPr>
    <w:rPr>
      <w:rFonts w:ascii="Georgia" w:eastAsia="Georgia" w:hAnsi="Georgia" w:cs="Georgia"/>
      <w:b/>
      <w:bCs/>
      <w:sz w:val="25"/>
      <w:szCs w:val="25"/>
    </w:rPr>
  </w:style>
  <w:style w:type="paragraph" w:customStyle="1" w:styleId="Teksttreci70">
    <w:name w:val="Tekst treści (7)"/>
    <w:basedOn w:val="Normal"/>
    <w:link w:val="Teksttreci7"/>
    <w:rsid w:val="00D84D73"/>
    <w:pPr>
      <w:widowControl w:val="0"/>
      <w:shd w:val="clear" w:color="auto" w:fill="FFFFFF"/>
      <w:spacing w:after="0" w:line="670" w:lineRule="exact"/>
      <w:ind w:firstLine="160"/>
    </w:pPr>
    <w:rPr>
      <w:rFonts w:ascii="Verdana" w:eastAsia="Verdana" w:hAnsi="Verdana" w:cs="Verdana"/>
      <w:sz w:val="19"/>
      <w:szCs w:val="19"/>
    </w:rPr>
  </w:style>
  <w:style w:type="character" w:customStyle="1" w:styleId="apple-converted-space">
    <w:name w:val="apple-converted-space"/>
    <w:rsid w:val="00D84D73"/>
  </w:style>
  <w:style w:type="paragraph" w:styleId="ListParagraph">
    <w:name w:val="List Paragraph"/>
    <w:aliases w:val="Preambuła,Numerowanie,Akapit z listą BS,Liste à puces retrait droite,Kolorowa lista — akcent 11,normalny tekst,paragraf,L1,BulletC,Obiekt,RR PGE Akapit z listą,Styl 1,Citation List,본문(내용),List Paragraph (numbered (a))"/>
    <w:basedOn w:val="Normal"/>
    <w:link w:val="ListParagraphChar1"/>
    <w:uiPriority w:val="34"/>
    <w:qFormat/>
    <w:rsid w:val="00D84D73"/>
    <w:pPr>
      <w:spacing w:after="0" w:line="240" w:lineRule="auto"/>
      <w:ind w:left="708"/>
    </w:pPr>
    <w:rPr>
      <w:rFonts w:ascii="Times New Roman" w:eastAsia="Times New Roman" w:hAnsi="Times New Roman" w:cs="Times New Roman"/>
      <w:sz w:val="24"/>
      <w:szCs w:val="24"/>
      <w:lang w:eastAsia="pl-PL"/>
    </w:rPr>
  </w:style>
  <w:style w:type="character" w:customStyle="1" w:styleId="Teksttreci6">
    <w:name w:val="Tekst treści (6)_"/>
    <w:link w:val="Teksttreci60"/>
    <w:rsid w:val="00D84D73"/>
    <w:rPr>
      <w:rFonts w:ascii="Arial" w:eastAsia="Arial" w:hAnsi="Arial" w:cs="Arial"/>
      <w:sz w:val="13"/>
      <w:szCs w:val="13"/>
      <w:shd w:val="clear" w:color="auto" w:fill="FFFFFF"/>
    </w:rPr>
  </w:style>
  <w:style w:type="character" w:customStyle="1" w:styleId="Teksttreci6Candara6pt">
    <w:name w:val="Tekst treści (6) + Candara;6 pt"/>
    <w:rsid w:val="00D84D73"/>
    <w:rPr>
      <w:rFonts w:ascii="Candara" w:eastAsia="Candara" w:hAnsi="Candara" w:cs="Candara"/>
      <w:b w:val="0"/>
      <w:bCs w:val="0"/>
      <w:i w:val="0"/>
      <w:iCs w:val="0"/>
      <w:smallCaps w:val="0"/>
      <w:strike w:val="0"/>
      <w:color w:val="000000"/>
      <w:spacing w:val="0"/>
      <w:w w:val="100"/>
      <w:position w:val="0"/>
      <w:sz w:val="12"/>
      <w:szCs w:val="12"/>
      <w:u w:val="none"/>
    </w:rPr>
  </w:style>
  <w:style w:type="paragraph" w:customStyle="1" w:styleId="Teksttreci60">
    <w:name w:val="Tekst treści (6)"/>
    <w:basedOn w:val="Normal"/>
    <w:link w:val="Teksttreci6"/>
    <w:rsid w:val="00D84D73"/>
    <w:pPr>
      <w:widowControl w:val="0"/>
      <w:shd w:val="clear" w:color="auto" w:fill="FFFFFF"/>
      <w:spacing w:before="60" w:after="0" w:line="302" w:lineRule="exact"/>
    </w:pPr>
    <w:rPr>
      <w:rFonts w:ascii="Arial" w:eastAsia="Arial" w:hAnsi="Arial" w:cs="Arial"/>
      <w:sz w:val="13"/>
      <w:szCs w:val="13"/>
    </w:rPr>
  </w:style>
  <w:style w:type="character" w:customStyle="1" w:styleId="ListParagraphChar1">
    <w:name w:val="List Paragraph Char1"/>
    <w:aliases w:val="Preambuła Char,Numerowanie Char,Akapit z listą BS Char,Liste à puces retrait droite Char,Kolorowa lista — akcent 11 Char,normalny tekst Char,paragraf Char,L1 Char,BulletC Char,Obiekt Char,RR PGE Akapit z listą Char,Styl 1 Char"/>
    <w:link w:val="ListParagraph"/>
    <w:uiPriority w:val="34"/>
    <w:qFormat/>
    <w:rsid w:val="00D84D73"/>
    <w:rPr>
      <w:rFonts w:ascii="Times New Roman" w:eastAsia="Times New Roman" w:hAnsi="Times New Roman" w:cs="Times New Roman"/>
      <w:sz w:val="24"/>
      <w:szCs w:val="24"/>
      <w:lang w:eastAsia="pl-PL"/>
    </w:rPr>
  </w:style>
  <w:style w:type="paragraph" w:styleId="EndnoteText">
    <w:name w:val="endnote text"/>
    <w:basedOn w:val="Normal"/>
    <w:link w:val="EndnoteTextChar"/>
    <w:uiPriority w:val="99"/>
    <w:semiHidden/>
    <w:unhideWhenUsed/>
    <w:rsid w:val="00D84D73"/>
    <w:pPr>
      <w:spacing w:after="0" w:line="240" w:lineRule="auto"/>
    </w:pPr>
    <w:rPr>
      <w:rFonts w:ascii="Times New Roman" w:eastAsia="Times New Roman" w:hAnsi="Times New Roman" w:cs="Times New Roman"/>
      <w:sz w:val="20"/>
      <w:szCs w:val="20"/>
      <w:lang w:eastAsia="pl-PL"/>
    </w:rPr>
  </w:style>
  <w:style w:type="character" w:customStyle="1" w:styleId="EndnoteTextChar">
    <w:name w:val="Endnote Text Char"/>
    <w:basedOn w:val="DefaultParagraphFont"/>
    <w:link w:val="EndnoteText"/>
    <w:uiPriority w:val="99"/>
    <w:semiHidden/>
    <w:rsid w:val="00D84D73"/>
    <w:rPr>
      <w:rFonts w:ascii="Times New Roman" w:eastAsia="Times New Roman" w:hAnsi="Times New Roman" w:cs="Times New Roman"/>
      <w:sz w:val="20"/>
      <w:szCs w:val="20"/>
      <w:lang w:eastAsia="pl-PL"/>
    </w:rPr>
  </w:style>
  <w:style w:type="character" w:styleId="EndnoteReference">
    <w:name w:val="endnote reference"/>
    <w:uiPriority w:val="99"/>
    <w:semiHidden/>
    <w:unhideWhenUsed/>
    <w:rsid w:val="00D84D73"/>
    <w:rPr>
      <w:vertAlign w:val="superscript"/>
    </w:rPr>
  </w:style>
  <w:style w:type="paragraph" w:styleId="HTMLPreformatted">
    <w:name w:val="HTML Preformatted"/>
    <w:basedOn w:val="Normal"/>
    <w:link w:val="HTMLPreformattedChar"/>
    <w:uiPriority w:val="99"/>
    <w:unhideWhenUsed/>
    <w:rsid w:val="00D84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PreformattedChar">
    <w:name w:val="HTML Preformatted Char"/>
    <w:basedOn w:val="DefaultParagraphFont"/>
    <w:link w:val="HTMLPreformatted"/>
    <w:uiPriority w:val="99"/>
    <w:rsid w:val="00D84D73"/>
    <w:rPr>
      <w:rFonts w:ascii="Courier New" w:eastAsia="Times New Roman" w:hAnsi="Courier New" w:cs="Courier New"/>
      <w:sz w:val="20"/>
      <w:szCs w:val="20"/>
      <w:lang w:eastAsia="pl-PL"/>
    </w:rPr>
  </w:style>
  <w:style w:type="table" w:styleId="TableGrid">
    <w:name w:val="Table Grid"/>
    <w:basedOn w:val="TableNormal"/>
    <w:uiPriority w:val="59"/>
    <w:rsid w:val="00D84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
    <w:rsid w:val="00D84D73"/>
    <w:pPr>
      <w:spacing w:after="0" w:line="240" w:lineRule="auto"/>
      <w:ind w:left="708"/>
    </w:pPr>
    <w:rPr>
      <w:rFonts w:ascii="Times New Roman" w:eastAsia="Times New Roman" w:hAnsi="Times New Roman" w:cs="Times New Roman"/>
      <w:sz w:val="24"/>
      <w:szCs w:val="24"/>
      <w:lang w:eastAsia="pl-PL"/>
    </w:rPr>
  </w:style>
  <w:style w:type="character" w:customStyle="1" w:styleId="TimesNewRoman11">
    <w:name w:val="Times New Roman 11"/>
    <w:rsid w:val="00D84D73"/>
    <w:rPr>
      <w:rFonts w:ascii="Times New Roman" w:hAnsi="Times New Roman"/>
      <w:color w:val="auto"/>
      <w:spacing w:val="0"/>
      <w:w w:val="100"/>
      <w:kern w:val="0"/>
      <w:position w:val="0"/>
      <w:sz w:val="22"/>
      <w:szCs w:val="22"/>
      <w:u w:val="none"/>
    </w:rPr>
  </w:style>
  <w:style w:type="paragraph" w:customStyle="1" w:styleId="Akapitzlist3">
    <w:name w:val="Akapit z listą3"/>
    <w:basedOn w:val="Normal"/>
    <w:rsid w:val="00223285"/>
    <w:pPr>
      <w:spacing w:after="0" w:line="240" w:lineRule="auto"/>
      <w:ind w:left="708"/>
    </w:pPr>
    <w:rPr>
      <w:rFonts w:ascii="Times New Roman" w:hAnsi="Times New Roman" w:cs="Times New Roman"/>
      <w:sz w:val="24"/>
      <w:szCs w:val="24"/>
      <w:lang w:eastAsia="pl-PL"/>
    </w:rPr>
  </w:style>
  <w:style w:type="paragraph" w:customStyle="1" w:styleId="Akapitzlist4">
    <w:name w:val="Akapit z listą4"/>
    <w:basedOn w:val="Normal"/>
    <w:rsid w:val="00512730"/>
    <w:pPr>
      <w:spacing w:after="0" w:line="240" w:lineRule="auto"/>
      <w:ind w:left="708"/>
    </w:pPr>
    <w:rPr>
      <w:rFonts w:ascii="Times New Roman" w:eastAsia="Times New Roman" w:hAnsi="Times New Roman" w:cs="Times New Roman"/>
      <w:sz w:val="24"/>
      <w:szCs w:val="24"/>
      <w:lang w:eastAsia="pl-PL"/>
    </w:rPr>
  </w:style>
  <w:style w:type="paragraph" w:customStyle="1" w:styleId="ListParagraph1">
    <w:name w:val="List Paragraph1"/>
    <w:basedOn w:val="Normal"/>
    <w:rsid w:val="00FC4D0F"/>
    <w:pPr>
      <w:spacing w:after="0" w:line="240" w:lineRule="auto"/>
      <w:ind w:left="708"/>
    </w:pPr>
    <w:rPr>
      <w:rFonts w:ascii="Times New Roman" w:eastAsia="Calibri" w:hAnsi="Times New Roman" w:cs="Times New Roman"/>
      <w:sz w:val="24"/>
      <w:szCs w:val="24"/>
      <w:lang w:eastAsia="pl-PL"/>
    </w:rPr>
  </w:style>
  <w:style w:type="character" w:customStyle="1" w:styleId="Stopka75pt">
    <w:name w:val="Stopka + 7;5 pt"/>
    <w:basedOn w:val="DefaultParagraphFont"/>
    <w:rsid w:val="00302347"/>
    <w:rPr>
      <w:rFonts w:ascii="Arial" w:eastAsia="Arial" w:hAnsi="Arial" w:cs="Arial"/>
      <w:b w:val="0"/>
      <w:bCs w:val="0"/>
      <w:i w:val="0"/>
      <w:iCs w:val="0"/>
      <w:smallCaps w:val="0"/>
      <w:strike w:val="0"/>
      <w:color w:val="000000"/>
      <w:spacing w:val="0"/>
      <w:w w:val="100"/>
      <w:position w:val="0"/>
      <w:sz w:val="15"/>
      <w:szCs w:val="15"/>
      <w:u w:val="none"/>
      <w:shd w:val="clear" w:color="auto" w:fill="FFFFFF"/>
      <w:lang w:val="pl-PL"/>
    </w:rPr>
  </w:style>
  <w:style w:type="paragraph" w:customStyle="1" w:styleId="Akapitzlist5">
    <w:name w:val="Akapit z listą5"/>
    <w:basedOn w:val="Normal"/>
    <w:rsid w:val="008C2CE3"/>
    <w:pPr>
      <w:spacing w:after="0" w:line="240" w:lineRule="auto"/>
      <w:ind w:left="708"/>
    </w:pPr>
    <w:rPr>
      <w:rFonts w:ascii="Times New Roman" w:eastAsia="Times New Roman" w:hAnsi="Times New Roman" w:cs="Times New Roman"/>
      <w:sz w:val="24"/>
      <w:szCs w:val="24"/>
      <w:lang w:eastAsia="pl-PL"/>
    </w:rPr>
  </w:style>
  <w:style w:type="paragraph" w:customStyle="1" w:styleId="Akapitzlist6">
    <w:name w:val="Akapit z listą6"/>
    <w:basedOn w:val="Normal"/>
    <w:rsid w:val="0035777E"/>
    <w:pPr>
      <w:spacing w:after="0" w:line="240" w:lineRule="auto"/>
      <w:ind w:left="708"/>
    </w:pPr>
    <w:rPr>
      <w:rFonts w:ascii="Times New Roman" w:eastAsia="Times New Roman" w:hAnsi="Times New Roman" w:cs="Times New Roman"/>
      <w:sz w:val="24"/>
      <w:szCs w:val="24"/>
      <w:lang w:eastAsia="pl-PL"/>
    </w:rPr>
  </w:style>
  <w:style w:type="paragraph" w:styleId="Revision">
    <w:name w:val="Revision"/>
    <w:hidden/>
    <w:uiPriority w:val="99"/>
    <w:semiHidden/>
    <w:rsid w:val="00FD105C"/>
    <w:pPr>
      <w:spacing w:after="0" w:line="240" w:lineRule="auto"/>
    </w:pPr>
  </w:style>
  <w:style w:type="paragraph" w:styleId="BodyTextIndent">
    <w:name w:val="Body Text Indent"/>
    <w:basedOn w:val="Normal"/>
    <w:link w:val="BodyTextIndentChar1"/>
    <w:uiPriority w:val="99"/>
    <w:unhideWhenUsed/>
    <w:rsid w:val="00EC1204"/>
    <w:pPr>
      <w:spacing w:after="120"/>
      <w:ind w:left="283"/>
    </w:pPr>
  </w:style>
  <w:style w:type="character" w:customStyle="1" w:styleId="BodyTextIndentChar1">
    <w:name w:val="Body Text Indent Char1"/>
    <w:basedOn w:val="DefaultParagraphFont"/>
    <w:link w:val="BodyTextIndent"/>
    <w:uiPriority w:val="99"/>
    <w:rsid w:val="00EC1204"/>
  </w:style>
  <w:style w:type="numbering" w:customStyle="1" w:styleId="Zaimportowanystyl2">
    <w:name w:val="Zaimportowany styl 2"/>
    <w:rsid w:val="00EC1204"/>
    <w:pPr>
      <w:numPr>
        <w:numId w:val="11"/>
      </w:numPr>
    </w:pPr>
  </w:style>
  <w:style w:type="paragraph" w:styleId="FootnoteText">
    <w:name w:val="footnote text"/>
    <w:basedOn w:val="Normal"/>
    <w:link w:val="FootnoteTextChar"/>
    <w:uiPriority w:val="99"/>
    <w:semiHidden/>
    <w:unhideWhenUsed/>
    <w:rsid w:val="00FB7C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7CB5"/>
    <w:rPr>
      <w:sz w:val="20"/>
      <w:szCs w:val="20"/>
    </w:rPr>
  </w:style>
  <w:style w:type="character" w:styleId="FootnoteReference">
    <w:name w:val="footnote reference"/>
    <w:basedOn w:val="DefaultParagraphFont"/>
    <w:uiPriority w:val="99"/>
    <w:semiHidden/>
    <w:unhideWhenUsed/>
    <w:rsid w:val="00FB7CB5"/>
    <w:rPr>
      <w:vertAlign w:val="superscript"/>
    </w:rPr>
  </w:style>
  <w:style w:type="character" w:styleId="UnresolvedMention">
    <w:name w:val="Unresolved Mention"/>
    <w:basedOn w:val="DefaultParagraphFont"/>
    <w:uiPriority w:val="99"/>
    <w:semiHidden/>
    <w:unhideWhenUsed/>
    <w:rsid w:val="00753DF2"/>
    <w:rPr>
      <w:color w:val="605E5C"/>
      <w:shd w:val="clear" w:color="auto" w:fill="E1DFDD"/>
    </w:rPr>
  </w:style>
  <w:style w:type="table" w:customStyle="1" w:styleId="Tabela-Siatka1">
    <w:name w:val="Tabela - Siatka1"/>
    <w:basedOn w:val="TableNormal"/>
    <w:next w:val="TableGrid"/>
    <w:uiPriority w:val="39"/>
    <w:rsid w:val="00B21B9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1">
    <w:name w:val="Normalny1"/>
    <w:autoRedefine/>
    <w:rsid w:val="00363006"/>
    <w:pPr>
      <w:spacing w:after="0" w:line="240" w:lineRule="auto"/>
      <w:jc w:val="both"/>
    </w:pPr>
    <w:rPr>
      <w:rFonts w:eastAsia="Calibri" w:cstheme="minorHAnsi"/>
      <w:sz w:val="20"/>
      <w:szCs w:val="20"/>
      <w:u w:color="000000"/>
      <w:lang w:eastAsia="pl-PL"/>
    </w:rPr>
  </w:style>
  <w:style w:type="paragraph" w:styleId="Title">
    <w:name w:val="Title"/>
    <w:basedOn w:val="Normal"/>
    <w:next w:val="Normal"/>
    <w:link w:val="TitleChar"/>
    <w:uiPriority w:val="10"/>
    <w:qFormat/>
    <w:rsid w:val="006B17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78D"/>
    <w:rPr>
      <w:rFonts w:asciiTheme="majorHAnsi" w:eastAsiaTheme="majorEastAsia" w:hAnsiTheme="majorHAnsi" w:cstheme="majorBidi"/>
      <w:spacing w:val="-10"/>
      <w:kern w:val="28"/>
      <w:sz w:val="56"/>
      <w:szCs w:val="56"/>
    </w:rPr>
  </w:style>
  <w:style w:type="character" w:customStyle="1" w:styleId="cf01">
    <w:name w:val="cf01"/>
    <w:basedOn w:val="DefaultParagraphFont"/>
    <w:rsid w:val="00563E7E"/>
    <w:rPr>
      <w:rFonts w:ascii="Segoe UI" w:hAnsi="Segoe UI" w:cs="Segoe UI" w:hint="default"/>
      <w:color w:val="2D2D2D"/>
      <w:sz w:val="18"/>
      <w:szCs w:val="18"/>
    </w:rPr>
  </w:style>
  <w:style w:type="paragraph" w:customStyle="1" w:styleId="pf0">
    <w:name w:val="pf0"/>
    <w:basedOn w:val="Normal"/>
    <w:rsid w:val="007F2CC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357094"/>
    <w:pPr>
      <w:widowControl w:val="0"/>
      <w:suppressAutoHyphens/>
      <w:autoSpaceDN w:val="0"/>
      <w:spacing w:after="0" w:line="240" w:lineRule="auto"/>
      <w:textAlignment w:val="baseline"/>
    </w:pPr>
    <w:rPr>
      <w:rFonts w:ascii="Calibri" w:eastAsia="Calibri" w:hAnsi="Calibri" w:cs="Tahoma"/>
      <w:kern w:val="3"/>
      <w:lang w:eastAsia="zh-CN"/>
    </w:rPr>
  </w:style>
  <w:style w:type="paragraph" w:customStyle="1" w:styleId="Standarduseruser">
    <w:name w:val="Standard (user) (user)"/>
    <w:rsid w:val="00357094"/>
    <w:pPr>
      <w:suppressAutoHyphens/>
      <w:autoSpaceDN w:val="0"/>
      <w:spacing w:line="240" w:lineRule="auto"/>
      <w:textAlignment w:val="baseline"/>
    </w:pPr>
    <w:rPr>
      <w:rFonts w:ascii="Calibri" w:eastAsia="Calibri" w:hAnsi="Calibri" w:cs="Tahoma"/>
      <w:kern w:val="3"/>
      <w:lang w:eastAsia="zh-CN"/>
    </w:rPr>
  </w:style>
  <w:style w:type="numbering" w:customStyle="1" w:styleId="WW8Num75">
    <w:name w:val="WW8Num75"/>
    <w:basedOn w:val="NoList"/>
    <w:rsid w:val="00357094"/>
    <w:pPr>
      <w:numPr>
        <w:numId w:val="23"/>
      </w:numPr>
    </w:pPr>
  </w:style>
  <w:style w:type="character" w:customStyle="1" w:styleId="cf21">
    <w:name w:val="cf21"/>
    <w:basedOn w:val="DefaultParagraphFont"/>
    <w:rsid w:val="00B4140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9730">
      <w:bodyDiv w:val="1"/>
      <w:marLeft w:val="0"/>
      <w:marRight w:val="0"/>
      <w:marTop w:val="0"/>
      <w:marBottom w:val="0"/>
      <w:divBdr>
        <w:top w:val="none" w:sz="0" w:space="0" w:color="auto"/>
        <w:left w:val="none" w:sz="0" w:space="0" w:color="auto"/>
        <w:bottom w:val="none" w:sz="0" w:space="0" w:color="auto"/>
        <w:right w:val="none" w:sz="0" w:space="0" w:color="auto"/>
      </w:divBdr>
    </w:div>
    <w:div w:id="276374517">
      <w:bodyDiv w:val="1"/>
      <w:marLeft w:val="0"/>
      <w:marRight w:val="0"/>
      <w:marTop w:val="0"/>
      <w:marBottom w:val="0"/>
      <w:divBdr>
        <w:top w:val="none" w:sz="0" w:space="0" w:color="auto"/>
        <w:left w:val="none" w:sz="0" w:space="0" w:color="auto"/>
        <w:bottom w:val="none" w:sz="0" w:space="0" w:color="auto"/>
        <w:right w:val="none" w:sz="0" w:space="0" w:color="auto"/>
      </w:divBdr>
    </w:div>
    <w:div w:id="278684331">
      <w:bodyDiv w:val="1"/>
      <w:marLeft w:val="0"/>
      <w:marRight w:val="0"/>
      <w:marTop w:val="0"/>
      <w:marBottom w:val="0"/>
      <w:divBdr>
        <w:top w:val="none" w:sz="0" w:space="0" w:color="auto"/>
        <w:left w:val="none" w:sz="0" w:space="0" w:color="auto"/>
        <w:bottom w:val="none" w:sz="0" w:space="0" w:color="auto"/>
        <w:right w:val="none" w:sz="0" w:space="0" w:color="auto"/>
      </w:divBdr>
    </w:div>
    <w:div w:id="322395978">
      <w:bodyDiv w:val="1"/>
      <w:marLeft w:val="0"/>
      <w:marRight w:val="0"/>
      <w:marTop w:val="0"/>
      <w:marBottom w:val="0"/>
      <w:divBdr>
        <w:top w:val="none" w:sz="0" w:space="0" w:color="auto"/>
        <w:left w:val="none" w:sz="0" w:space="0" w:color="auto"/>
        <w:bottom w:val="none" w:sz="0" w:space="0" w:color="auto"/>
        <w:right w:val="none" w:sz="0" w:space="0" w:color="auto"/>
      </w:divBdr>
    </w:div>
    <w:div w:id="351225446">
      <w:bodyDiv w:val="1"/>
      <w:marLeft w:val="0"/>
      <w:marRight w:val="0"/>
      <w:marTop w:val="0"/>
      <w:marBottom w:val="0"/>
      <w:divBdr>
        <w:top w:val="none" w:sz="0" w:space="0" w:color="auto"/>
        <w:left w:val="none" w:sz="0" w:space="0" w:color="auto"/>
        <w:bottom w:val="none" w:sz="0" w:space="0" w:color="auto"/>
        <w:right w:val="none" w:sz="0" w:space="0" w:color="auto"/>
      </w:divBdr>
    </w:div>
    <w:div w:id="445278168">
      <w:bodyDiv w:val="1"/>
      <w:marLeft w:val="0"/>
      <w:marRight w:val="0"/>
      <w:marTop w:val="0"/>
      <w:marBottom w:val="0"/>
      <w:divBdr>
        <w:top w:val="none" w:sz="0" w:space="0" w:color="auto"/>
        <w:left w:val="none" w:sz="0" w:space="0" w:color="auto"/>
        <w:bottom w:val="none" w:sz="0" w:space="0" w:color="auto"/>
        <w:right w:val="none" w:sz="0" w:space="0" w:color="auto"/>
      </w:divBdr>
    </w:div>
    <w:div w:id="553852963">
      <w:bodyDiv w:val="1"/>
      <w:marLeft w:val="0"/>
      <w:marRight w:val="0"/>
      <w:marTop w:val="0"/>
      <w:marBottom w:val="0"/>
      <w:divBdr>
        <w:top w:val="none" w:sz="0" w:space="0" w:color="auto"/>
        <w:left w:val="none" w:sz="0" w:space="0" w:color="auto"/>
        <w:bottom w:val="none" w:sz="0" w:space="0" w:color="auto"/>
        <w:right w:val="none" w:sz="0" w:space="0" w:color="auto"/>
      </w:divBdr>
    </w:div>
    <w:div w:id="591740830">
      <w:bodyDiv w:val="1"/>
      <w:marLeft w:val="0"/>
      <w:marRight w:val="0"/>
      <w:marTop w:val="0"/>
      <w:marBottom w:val="0"/>
      <w:divBdr>
        <w:top w:val="none" w:sz="0" w:space="0" w:color="auto"/>
        <w:left w:val="none" w:sz="0" w:space="0" w:color="auto"/>
        <w:bottom w:val="none" w:sz="0" w:space="0" w:color="auto"/>
        <w:right w:val="none" w:sz="0" w:space="0" w:color="auto"/>
      </w:divBdr>
      <w:divsChild>
        <w:div w:id="1892840183">
          <w:marLeft w:val="0"/>
          <w:marRight w:val="0"/>
          <w:marTop w:val="0"/>
          <w:marBottom w:val="0"/>
          <w:divBdr>
            <w:top w:val="none" w:sz="0" w:space="0" w:color="auto"/>
            <w:left w:val="none" w:sz="0" w:space="0" w:color="auto"/>
            <w:bottom w:val="none" w:sz="0" w:space="0" w:color="auto"/>
            <w:right w:val="none" w:sz="0" w:space="0" w:color="auto"/>
          </w:divBdr>
        </w:div>
      </w:divsChild>
    </w:div>
    <w:div w:id="696203400">
      <w:bodyDiv w:val="1"/>
      <w:marLeft w:val="0"/>
      <w:marRight w:val="0"/>
      <w:marTop w:val="0"/>
      <w:marBottom w:val="0"/>
      <w:divBdr>
        <w:top w:val="none" w:sz="0" w:space="0" w:color="auto"/>
        <w:left w:val="none" w:sz="0" w:space="0" w:color="auto"/>
        <w:bottom w:val="none" w:sz="0" w:space="0" w:color="auto"/>
        <w:right w:val="none" w:sz="0" w:space="0" w:color="auto"/>
      </w:divBdr>
    </w:div>
    <w:div w:id="705057358">
      <w:bodyDiv w:val="1"/>
      <w:marLeft w:val="0"/>
      <w:marRight w:val="0"/>
      <w:marTop w:val="0"/>
      <w:marBottom w:val="0"/>
      <w:divBdr>
        <w:top w:val="none" w:sz="0" w:space="0" w:color="auto"/>
        <w:left w:val="none" w:sz="0" w:space="0" w:color="auto"/>
        <w:bottom w:val="none" w:sz="0" w:space="0" w:color="auto"/>
        <w:right w:val="none" w:sz="0" w:space="0" w:color="auto"/>
      </w:divBdr>
    </w:div>
    <w:div w:id="870146407">
      <w:bodyDiv w:val="1"/>
      <w:marLeft w:val="0"/>
      <w:marRight w:val="0"/>
      <w:marTop w:val="0"/>
      <w:marBottom w:val="0"/>
      <w:divBdr>
        <w:top w:val="none" w:sz="0" w:space="0" w:color="auto"/>
        <w:left w:val="none" w:sz="0" w:space="0" w:color="auto"/>
        <w:bottom w:val="none" w:sz="0" w:space="0" w:color="auto"/>
        <w:right w:val="none" w:sz="0" w:space="0" w:color="auto"/>
      </w:divBdr>
    </w:div>
    <w:div w:id="902250907">
      <w:bodyDiv w:val="1"/>
      <w:marLeft w:val="0"/>
      <w:marRight w:val="0"/>
      <w:marTop w:val="0"/>
      <w:marBottom w:val="0"/>
      <w:divBdr>
        <w:top w:val="none" w:sz="0" w:space="0" w:color="auto"/>
        <w:left w:val="none" w:sz="0" w:space="0" w:color="auto"/>
        <w:bottom w:val="none" w:sz="0" w:space="0" w:color="auto"/>
        <w:right w:val="none" w:sz="0" w:space="0" w:color="auto"/>
      </w:divBdr>
    </w:div>
    <w:div w:id="999775451">
      <w:bodyDiv w:val="1"/>
      <w:marLeft w:val="0"/>
      <w:marRight w:val="0"/>
      <w:marTop w:val="0"/>
      <w:marBottom w:val="0"/>
      <w:divBdr>
        <w:top w:val="none" w:sz="0" w:space="0" w:color="auto"/>
        <w:left w:val="none" w:sz="0" w:space="0" w:color="auto"/>
        <w:bottom w:val="none" w:sz="0" w:space="0" w:color="auto"/>
        <w:right w:val="none" w:sz="0" w:space="0" w:color="auto"/>
      </w:divBdr>
    </w:div>
    <w:div w:id="1047528121">
      <w:bodyDiv w:val="1"/>
      <w:marLeft w:val="0"/>
      <w:marRight w:val="0"/>
      <w:marTop w:val="0"/>
      <w:marBottom w:val="0"/>
      <w:divBdr>
        <w:top w:val="none" w:sz="0" w:space="0" w:color="auto"/>
        <w:left w:val="none" w:sz="0" w:space="0" w:color="auto"/>
        <w:bottom w:val="none" w:sz="0" w:space="0" w:color="auto"/>
        <w:right w:val="none" w:sz="0" w:space="0" w:color="auto"/>
      </w:divBdr>
    </w:div>
    <w:div w:id="1048843613">
      <w:bodyDiv w:val="1"/>
      <w:marLeft w:val="0"/>
      <w:marRight w:val="0"/>
      <w:marTop w:val="0"/>
      <w:marBottom w:val="0"/>
      <w:divBdr>
        <w:top w:val="none" w:sz="0" w:space="0" w:color="auto"/>
        <w:left w:val="none" w:sz="0" w:space="0" w:color="auto"/>
        <w:bottom w:val="none" w:sz="0" w:space="0" w:color="auto"/>
        <w:right w:val="none" w:sz="0" w:space="0" w:color="auto"/>
      </w:divBdr>
    </w:div>
    <w:div w:id="1076050278">
      <w:bodyDiv w:val="1"/>
      <w:marLeft w:val="0"/>
      <w:marRight w:val="0"/>
      <w:marTop w:val="0"/>
      <w:marBottom w:val="0"/>
      <w:divBdr>
        <w:top w:val="none" w:sz="0" w:space="0" w:color="auto"/>
        <w:left w:val="none" w:sz="0" w:space="0" w:color="auto"/>
        <w:bottom w:val="none" w:sz="0" w:space="0" w:color="auto"/>
        <w:right w:val="none" w:sz="0" w:space="0" w:color="auto"/>
      </w:divBdr>
    </w:div>
    <w:div w:id="1121848086">
      <w:bodyDiv w:val="1"/>
      <w:marLeft w:val="0"/>
      <w:marRight w:val="0"/>
      <w:marTop w:val="0"/>
      <w:marBottom w:val="0"/>
      <w:divBdr>
        <w:top w:val="none" w:sz="0" w:space="0" w:color="auto"/>
        <w:left w:val="none" w:sz="0" w:space="0" w:color="auto"/>
        <w:bottom w:val="none" w:sz="0" w:space="0" w:color="auto"/>
        <w:right w:val="none" w:sz="0" w:space="0" w:color="auto"/>
      </w:divBdr>
    </w:div>
    <w:div w:id="1131247360">
      <w:bodyDiv w:val="1"/>
      <w:marLeft w:val="0"/>
      <w:marRight w:val="0"/>
      <w:marTop w:val="0"/>
      <w:marBottom w:val="0"/>
      <w:divBdr>
        <w:top w:val="none" w:sz="0" w:space="0" w:color="auto"/>
        <w:left w:val="none" w:sz="0" w:space="0" w:color="auto"/>
        <w:bottom w:val="none" w:sz="0" w:space="0" w:color="auto"/>
        <w:right w:val="none" w:sz="0" w:space="0" w:color="auto"/>
      </w:divBdr>
    </w:div>
    <w:div w:id="1132135225">
      <w:bodyDiv w:val="1"/>
      <w:marLeft w:val="0"/>
      <w:marRight w:val="0"/>
      <w:marTop w:val="0"/>
      <w:marBottom w:val="0"/>
      <w:divBdr>
        <w:top w:val="none" w:sz="0" w:space="0" w:color="auto"/>
        <w:left w:val="none" w:sz="0" w:space="0" w:color="auto"/>
        <w:bottom w:val="none" w:sz="0" w:space="0" w:color="auto"/>
        <w:right w:val="none" w:sz="0" w:space="0" w:color="auto"/>
      </w:divBdr>
    </w:div>
    <w:div w:id="1188830539">
      <w:bodyDiv w:val="1"/>
      <w:marLeft w:val="0"/>
      <w:marRight w:val="0"/>
      <w:marTop w:val="0"/>
      <w:marBottom w:val="0"/>
      <w:divBdr>
        <w:top w:val="none" w:sz="0" w:space="0" w:color="auto"/>
        <w:left w:val="none" w:sz="0" w:space="0" w:color="auto"/>
        <w:bottom w:val="none" w:sz="0" w:space="0" w:color="auto"/>
        <w:right w:val="none" w:sz="0" w:space="0" w:color="auto"/>
      </w:divBdr>
    </w:div>
    <w:div w:id="1215042357">
      <w:bodyDiv w:val="1"/>
      <w:marLeft w:val="0"/>
      <w:marRight w:val="0"/>
      <w:marTop w:val="0"/>
      <w:marBottom w:val="0"/>
      <w:divBdr>
        <w:top w:val="none" w:sz="0" w:space="0" w:color="auto"/>
        <w:left w:val="none" w:sz="0" w:space="0" w:color="auto"/>
        <w:bottom w:val="none" w:sz="0" w:space="0" w:color="auto"/>
        <w:right w:val="none" w:sz="0" w:space="0" w:color="auto"/>
      </w:divBdr>
    </w:div>
    <w:div w:id="1244491625">
      <w:bodyDiv w:val="1"/>
      <w:marLeft w:val="0"/>
      <w:marRight w:val="0"/>
      <w:marTop w:val="0"/>
      <w:marBottom w:val="0"/>
      <w:divBdr>
        <w:top w:val="none" w:sz="0" w:space="0" w:color="auto"/>
        <w:left w:val="none" w:sz="0" w:space="0" w:color="auto"/>
        <w:bottom w:val="none" w:sz="0" w:space="0" w:color="auto"/>
        <w:right w:val="none" w:sz="0" w:space="0" w:color="auto"/>
      </w:divBdr>
    </w:div>
    <w:div w:id="1269123222">
      <w:bodyDiv w:val="1"/>
      <w:marLeft w:val="0"/>
      <w:marRight w:val="0"/>
      <w:marTop w:val="0"/>
      <w:marBottom w:val="0"/>
      <w:divBdr>
        <w:top w:val="none" w:sz="0" w:space="0" w:color="auto"/>
        <w:left w:val="none" w:sz="0" w:space="0" w:color="auto"/>
        <w:bottom w:val="none" w:sz="0" w:space="0" w:color="auto"/>
        <w:right w:val="none" w:sz="0" w:space="0" w:color="auto"/>
      </w:divBdr>
      <w:divsChild>
        <w:div w:id="2018193950">
          <w:marLeft w:val="0"/>
          <w:marRight w:val="0"/>
          <w:marTop w:val="0"/>
          <w:marBottom w:val="0"/>
          <w:divBdr>
            <w:top w:val="none" w:sz="0" w:space="0" w:color="auto"/>
            <w:left w:val="none" w:sz="0" w:space="0" w:color="auto"/>
            <w:bottom w:val="none" w:sz="0" w:space="0" w:color="auto"/>
            <w:right w:val="none" w:sz="0" w:space="0" w:color="auto"/>
          </w:divBdr>
          <w:divsChild>
            <w:div w:id="1573151740">
              <w:marLeft w:val="0"/>
              <w:marRight w:val="0"/>
              <w:marTop w:val="0"/>
              <w:marBottom w:val="0"/>
              <w:divBdr>
                <w:top w:val="none" w:sz="0" w:space="0" w:color="auto"/>
                <w:left w:val="none" w:sz="0" w:space="0" w:color="auto"/>
                <w:bottom w:val="none" w:sz="0" w:space="0" w:color="auto"/>
                <w:right w:val="none" w:sz="0" w:space="0" w:color="auto"/>
              </w:divBdr>
            </w:div>
            <w:div w:id="183378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853038">
      <w:bodyDiv w:val="1"/>
      <w:marLeft w:val="0"/>
      <w:marRight w:val="0"/>
      <w:marTop w:val="0"/>
      <w:marBottom w:val="0"/>
      <w:divBdr>
        <w:top w:val="none" w:sz="0" w:space="0" w:color="auto"/>
        <w:left w:val="none" w:sz="0" w:space="0" w:color="auto"/>
        <w:bottom w:val="none" w:sz="0" w:space="0" w:color="auto"/>
        <w:right w:val="none" w:sz="0" w:space="0" w:color="auto"/>
      </w:divBdr>
    </w:div>
    <w:div w:id="1312101626">
      <w:bodyDiv w:val="1"/>
      <w:marLeft w:val="0"/>
      <w:marRight w:val="0"/>
      <w:marTop w:val="0"/>
      <w:marBottom w:val="0"/>
      <w:divBdr>
        <w:top w:val="none" w:sz="0" w:space="0" w:color="auto"/>
        <w:left w:val="none" w:sz="0" w:space="0" w:color="auto"/>
        <w:bottom w:val="none" w:sz="0" w:space="0" w:color="auto"/>
        <w:right w:val="none" w:sz="0" w:space="0" w:color="auto"/>
      </w:divBdr>
    </w:div>
    <w:div w:id="1328366392">
      <w:bodyDiv w:val="1"/>
      <w:marLeft w:val="0"/>
      <w:marRight w:val="0"/>
      <w:marTop w:val="0"/>
      <w:marBottom w:val="0"/>
      <w:divBdr>
        <w:top w:val="none" w:sz="0" w:space="0" w:color="auto"/>
        <w:left w:val="none" w:sz="0" w:space="0" w:color="auto"/>
        <w:bottom w:val="none" w:sz="0" w:space="0" w:color="auto"/>
        <w:right w:val="none" w:sz="0" w:space="0" w:color="auto"/>
      </w:divBdr>
    </w:div>
    <w:div w:id="1428769525">
      <w:bodyDiv w:val="1"/>
      <w:marLeft w:val="0"/>
      <w:marRight w:val="0"/>
      <w:marTop w:val="0"/>
      <w:marBottom w:val="0"/>
      <w:divBdr>
        <w:top w:val="none" w:sz="0" w:space="0" w:color="auto"/>
        <w:left w:val="none" w:sz="0" w:space="0" w:color="auto"/>
        <w:bottom w:val="none" w:sz="0" w:space="0" w:color="auto"/>
        <w:right w:val="none" w:sz="0" w:space="0" w:color="auto"/>
      </w:divBdr>
    </w:div>
    <w:div w:id="1441681016">
      <w:bodyDiv w:val="1"/>
      <w:marLeft w:val="0"/>
      <w:marRight w:val="0"/>
      <w:marTop w:val="0"/>
      <w:marBottom w:val="0"/>
      <w:divBdr>
        <w:top w:val="none" w:sz="0" w:space="0" w:color="auto"/>
        <w:left w:val="none" w:sz="0" w:space="0" w:color="auto"/>
        <w:bottom w:val="none" w:sz="0" w:space="0" w:color="auto"/>
        <w:right w:val="none" w:sz="0" w:space="0" w:color="auto"/>
      </w:divBdr>
    </w:div>
    <w:div w:id="1472601347">
      <w:bodyDiv w:val="1"/>
      <w:marLeft w:val="0"/>
      <w:marRight w:val="0"/>
      <w:marTop w:val="0"/>
      <w:marBottom w:val="0"/>
      <w:divBdr>
        <w:top w:val="none" w:sz="0" w:space="0" w:color="auto"/>
        <w:left w:val="none" w:sz="0" w:space="0" w:color="auto"/>
        <w:bottom w:val="none" w:sz="0" w:space="0" w:color="auto"/>
        <w:right w:val="none" w:sz="0" w:space="0" w:color="auto"/>
      </w:divBdr>
    </w:div>
    <w:div w:id="1516650227">
      <w:bodyDiv w:val="1"/>
      <w:marLeft w:val="0"/>
      <w:marRight w:val="0"/>
      <w:marTop w:val="0"/>
      <w:marBottom w:val="0"/>
      <w:divBdr>
        <w:top w:val="none" w:sz="0" w:space="0" w:color="auto"/>
        <w:left w:val="none" w:sz="0" w:space="0" w:color="auto"/>
        <w:bottom w:val="none" w:sz="0" w:space="0" w:color="auto"/>
        <w:right w:val="none" w:sz="0" w:space="0" w:color="auto"/>
      </w:divBdr>
      <w:divsChild>
        <w:div w:id="429013565">
          <w:marLeft w:val="0"/>
          <w:marRight w:val="0"/>
          <w:marTop w:val="0"/>
          <w:marBottom w:val="0"/>
          <w:divBdr>
            <w:top w:val="single" w:sz="6" w:space="0" w:color="F5F5F5"/>
            <w:left w:val="single" w:sz="6" w:space="0" w:color="F5F5F5"/>
            <w:bottom w:val="single" w:sz="6" w:space="0" w:color="F5F5F5"/>
            <w:right w:val="single" w:sz="6" w:space="0" w:color="F5F5F5"/>
          </w:divBdr>
        </w:div>
      </w:divsChild>
    </w:div>
    <w:div w:id="1520198203">
      <w:bodyDiv w:val="1"/>
      <w:marLeft w:val="0"/>
      <w:marRight w:val="0"/>
      <w:marTop w:val="0"/>
      <w:marBottom w:val="0"/>
      <w:divBdr>
        <w:top w:val="none" w:sz="0" w:space="0" w:color="auto"/>
        <w:left w:val="none" w:sz="0" w:space="0" w:color="auto"/>
        <w:bottom w:val="none" w:sz="0" w:space="0" w:color="auto"/>
        <w:right w:val="none" w:sz="0" w:space="0" w:color="auto"/>
      </w:divBdr>
    </w:div>
    <w:div w:id="1592934696">
      <w:bodyDiv w:val="1"/>
      <w:marLeft w:val="0"/>
      <w:marRight w:val="0"/>
      <w:marTop w:val="0"/>
      <w:marBottom w:val="0"/>
      <w:divBdr>
        <w:top w:val="none" w:sz="0" w:space="0" w:color="auto"/>
        <w:left w:val="none" w:sz="0" w:space="0" w:color="auto"/>
        <w:bottom w:val="none" w:sz="0" w:space="0" w:color="auto"/>
        <w:right w:val="none" w:sz="0" w:space="0" w:color="auto"/>
      </w:divBdr>
    </w:div>
    <w:div w:id="1649747482">
      <w:bodyDiv w:val="1"/>
      <w:marLeft w:val="0"/>
      <w:marRight w:val="0"/>
      <w:marTop w:val="0"/>
      <w:marBottom w:val="0"/>
      <w:divBdr>
        <w:top w:val="none" w:sz="0" w:space="0" w:color="auto"/>
        <w:left w:val="none" w:sz="0" w:space="0" w:color="auto"/>
        <w:bottom w:val="none" w:sz="0" w:space="0" w:color="auto"/>
        <w:right w:val="none" w:sz="0" w:space="0" w:color="auto"/>
      </w:divBdr>
      <w:divsChild>
        <w:div w:id="1140883164">
          <w:marLeft w:val="0"/>
          <w:marRight w:val="0"/>
          <w:marTop w:val="0"/>
          <w:marBottom w:val="0"/>
          <w:divBdr>
            <w:top w:val="single" w:sz="6" w:space="0" w:color="F5F5F5"/>
            <w:left w:val="single" w:sz="6" w:space="0" w:color="F5F5F5"/>
            <w:bottom w:val="single" w:sz="6" w:space="0" w:color="F5F5F5"/>
            <w:right w:val="single" w:sz="6" w:space="0" w:color="F5F5F5"/>
          </w:divBdr>
        </w:div>
      </w:divsChild>
    </w:div>
    <w:div w:id="1709254604">
      <w:bodyDiv w:val="1"/>
      <w:marLeft w:val="0"/>
      <w:marRight w:val="0"/>
      <w:marTop w:val="0"/>
      <w:marBottom w:val="0"/>
      <w:divBdr>
        <w:top w:val="none" w:sz="0" w:space="0" w:color="auto"/>
        <w:left w:val="none" w:sz="0" w:space="0" w:color="auto"/>
        <w:bottom w:val="none" w:sz="0" w:space="0" w:color="auto"/>
        <w:right w:val="none" w:sz="0" w:space="0" w:color="auto"/>
      </w:divBdr>
    </w:div>
    <w:div w:id="1942100067">
      <w:bodyDiv w:val="1"/>
      <w:marLeft w:val="0"/>
      <w:marRight w:val="0"/>
      <w:marTop w:val="0"/>
      <w:marBottom w:val="0"/>
      <w:divBdr>
        <w:top w:val="none" w:sz="0" w:space="0" w:color="auto"/>
        <w:left w:val="none" w:sz="0" w:space="0" w:color="auto"/>
        <w:bottom w:val="none" w:sz="0" w:space="0" w:color="auto"/>
        <w:right w:val="none" w:sz="0" w:space="0" w:color="auto"/>
      </w:divBdr>
    </w:div>
    <w:div w:id="1988826577">
      <w:bodyDiv w:val="1"/>
      <w:marLeft w:val="0"/>
      <w:marRight w:val="0"/>
      <w:marTop w:val="0"/>
      <w:marBottom w:val="0"/>
      <w:divBdr>
        <w:top w:val="none" w:sz="0" w:space="0" w:color="auto"/>
        <w:left w:val="none" w:sz="0" w:space="0" w:color="auto"/>
        <w:bottom w:val="none" w:sz="0" w:space="0" w:color="auto"/>
        <w:right w:val="none" w:sz="0" w:space="0" w:color="auto"/>
      </w:divBdr>
    </w:div>
    <w:div w:id="2070375310">
      <w:bodyDiv w:val="1"/>
      <w:marLeft w:val="0"/>
      <w:marRight w:val="0"/>
      <w:marTop w:val="0"/>
      <w:marBottom w:val="0"/>
      <w:divBdr>
        <w:top w:val="none" w:sz="0" w:space="0" w:color="auto"/>
        <w:left w:val="none" w:sz="0" w:space="0" w:color="auto"/>
        <w:bottom w:val="none" w:sz="0" w:space="0" w:color="auto"/>
        <w:right w:val="none" w:sz="0" w:space="0" w:color="auto"/>
      </w:divBdr>
    </w:div>
    <w:div w:id="2076273373">
      <w:bodyDiv w:val="1"/>
      <w:marLeft w:val="0"/>
      <w:marRight w:val="0"/>
      <w:marTop w:val="0"/>
      <w:marBottom w:val="0"/>
      <w:divBdr>
        <w:top w:val="none" w:sz="0" w:space="0" w:color="auto"/>
        <w:left w:val="none" w:sz="0" w:space="0" w:color="auto"/>
        <w:bottom w:val="none" w:sz="0" w:space="0" w:color="auto"/>
        <w:right w:val="none" w:sz="0" w:space="0" w:color="auto"/>
      </w:divBdr>
    </w:div>
    <w:div w:id="2097170988">
      <w:bodyDiv w:val="1"/>
      <w:marLeft w:val="0"/>
      <w:marRight w:val="0"/>
      <w:marTop w:val="0"/>
      <w:marBottom w:val="0"/>
      <w:divBdr>
        <w:top w:val="none" w:sz="0" w:space="0" w:color="auto"/>
        <w:left w:val="none" w:sz="0" w:space="0" w:color="auto"/>
        <w:bottom w:val="none" w:sz="0" w:space="0" w:color="auto"/>
        <w:right w:val="none" w:sz="0" w:space="0" w:color="auto"/>
      </w:divBdr>
    </w:div>
    <w:div w:id="210757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F81C2AD9FAB7448B446E0010D424427" ma:contentTypeVersion="15" ma:contentTypeDescription="Utwórz nowy dokument." ma:contentTypeScope="" ma:versionID="c19dab4400c6a8f744336d337879a76c">
  <xsd:schema xmlns:xsd="http://www.w3.org/2001/XMLSchema" xmlns:xs="http://www.w3.org/2001/XMLSchema" xmlns:p="http://schemas.microsoft.com/office/2006/metadata/properties" xmlns:ns2="73ea32ad-fcf5-4333-98c7-01f9586d8a59" xmlns:ns3="f707e92d-56fd-4bd4-819e-521993d34c5c" targetNamespace="http://schemas.microsoft.com/office/2006/metadata/properties" ma:root="true" ma:fieldsID="de1da38c575de389ecef250808ef9d07" ns2:_="" ns3:_="">
    <xsd:import namespace="73ea32ad-fcf5-4333-98c7-01f9586d8a59"/>
    <xsd:import namespace="f707e92d-56fd-4bd4-819e-521993d34c5c"/>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STATUSPODPIS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a32ad-fcf5-4333-98c7-01f9586d8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262a072f-caf8-4df1-9792-9a0f2bddd8e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STATUSPODPISU" ma:index="22" nillable="true" ma:displayName="STATUS PODPISU" ma:default="1" ma:format="Dropdown" ma:internalName="STATUSPODPISU">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07e92d-56fd-4bd4-819e-521993d34c5c"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ea32ad-fcf5-4333-98c7-01f9586d8a59">
      <Terms xmlns="http://schemas.microsoft.com/office/infopath/2007/PartnerControls"/>
    </lcf76f155ced4ddcb4097134ff3c332f>
    <STATUSPODPISU xmlns="73ea32ad-fcf5-4333-98c7-01f9586d8a59">true</STATUSPODPISU>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C109D-6BD7-47BB-950B-84B9C0982105}">
  <ds:schemaRefs>
    <ds:schemaRef ds:uri="http://schemas.microsoft.com/sharepoint/v3/contenttype/forms"/>
  </ds:schemaRefs>
</ds:datastoreItem>
</file>

<file path=customXml/itemProps2.xml><?xml version="1.0" encoding="utf-8"?>
<ds:datastoreItem xmlns:ds="http://schemas.openxmlformats.org/officeDocument/2006/customXml" ds:itemID="{B6F73657-DFDE-4FDF-A430-FB48FEF85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a32ad-fcf5-4333-98c7-01f9586d8a59"/>
    <ds:schemaRef ds:uri="f707e92d-56fd-4bd4-819e-521993d34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32ABA-440F-47A6-99B3-8C825AFE8EA1}">
  <ds:schemaRefs>
    <ds:schemaRef ds:uri="http://schemas.microsoft.com/office/2006/metadata/properties"/>
    <ds:schemaRef ds:uri="http://schemas.microsoft.com/office/infopath/2007/PartnerControls"/>
    <ds:schemaRef ds:uri="73ea32ad-fcf5-4333-98c7-01f9586d8a59"/>
  </ds:schemaRefs>
</ds:datastoreItem>
</file>

<file path=customXml/itemProps4.xml><?xml version="1.0" encoding="utf-8"?>
<ds:datastoreItem xmlns:ds="http://schemas.openxmlformats.org/officeDocument/2006/customXml" ds:itemID="{7B013217-AC8A-468D-B3AB-DBF098EDA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2217</TotalTime>
  <Pages>12</Pages>
  <Words>2998</Words>
  <Characters>17089</Characters>
  <Application>Microsoft Office Word</Application>
  <DocSecurity>0</DocSecurity>
  <Lines>142</Lines>
  <Paragraphs>40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HP</Company>
  <LinksUpToDate>false</LinksUpToDate>
  <CharactersWithSpaces>20047</CharactersWithSpaces>
  <SharedDoc>false</SharedDoc>
  <HLinks>
    <vt:vector size="18" baseType="variant">
      <vt:variant>
        <vt:i4>7012451</vt:i4>
      </vt:variant>
      <vt:variant>
        <vt:i4>6</vt:i4>
      </vt:variant>
      <vt:variant>
        <vt:i4>0</vt:i4>
      </vt:variant>
      <vt:variant>
        <vt:i4>5</vt:i4>
      </vt:variant>
      <vt:variant>
        <vt:lpwstr>https://prod.ceidg.gov.pl/ceidg/ceidg.public.ui/Search.aspx</vt:lpwstr>
      </vt:variant>
      <vt:variant>
        <vt:lpwstr/>
      </vt:variant>
      <vt:variant>
        <vt:i4>4063289</vt:i4>
      </vt:variant>
      <vt:variant>
        <vt:i4>3</vt:i4>
      </vt:variant>
      <vt:variant>
        <vt:i4>0</vt:i4>
      </vt:variant>
      <vt:variant>
        <vt:i4>5</vt:i4>
      </vt:variant>
      <vt:variant>
        <vt:lpwstr>https://ems.ms.gov.pl/krs/wyszukiwaniepodmiotu</vt:lpwstr>
      </vt:variant>
      <vt:variant>
        <vt:lpwstr/>
      </vt:variant>
      <vt:variant>
        <vt:i4>5111815</vt:i4>
      </vt:variant>
      <vt:variant>
        <vt:i4>0</vt:i4>
      </vt:variant>
      <vt:variant>
        <vt:i4>0</vt:i4>
      </vt:variant>
      <vt:variant>
        <vt:i4>5</vt:i4>
      </vt:variant>
      <vt:variant>
        <vt:lpwstr>https://bazakonkurencyjnosci.funduszeeuropejskie.gov.pl/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Wałaszewska</dc:creator>
  <cp:keywords>, docId:03F7A759002B01CAD264C39EFF7E7C1E</cp:keywords>
  <cp:lastModifiedBy>Dariusz Perkowski</cp:lastModifiedBy>
  <cp:revision>520</cp:revision>
  <cp:lastPrinted>2025-08-12T15:17:00Z</cp:lastPrinted>
  <dcterms:created xsi:type="dcterms:W3CDTF">2022-07-26T14:26:00Z</dcterms:created>
  <dcterms:modified xsi:type="dcterms:W3CDTF">2025-09-01T16:38:00Z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0x0101003F81C2AD9FAB7448B446E0010D424427</vt:lpwstr>
  </property>
  <property fmtid="{D5CDD505-2E9C-101B-9397-08002B2CF9AE}" pid="3" name="MediaServiceImageTags">
    <vt:lpwstr/>
  </property>
</Properties>
</file>